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keepNext w:val="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4"/>
          <w:szCs w:val="24"/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4173939</wp:posOffset>
            </wp:positionH>
            <wp:positionV relativeFrom="line">
              <wp:posOffset>49036</wp:posOffset>
            </wp:positionV>
            <wp:extent cx="1936031" cy="1287411"/>
            <wp:effectExtent l="0" t="0" r="0" b="0"/>
            <wp:wrapThrough wrapText="bothSides" distL="152400" distR="152400">
              <wp:wrapPolygon edited="1">
                <wp:start x="0" y="0"/>
                <wp:lineTo x="0" y="21601"/>
                <wp:lineTo x="21599" y="21601"/>
                <wp:lineTo x="21599" y="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41" t="841" r="841" b="841"/>
                    <a:stretch>
                      <a:fillRect/>
                    </a:stretch>
                  </pic:blipFill>
                  <pic:spPr>
                    <a:xfrm>
                      <a:off x="0" y="0"/>
                      <a:ext cx="1936031" cy="12874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1 A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Rick Minnich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Rhinower Str. 8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D-10437 Berlin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Tel.: 030 / 23271243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Mobil: 0179 / 7911131</w:t>
      </w:r>
    </w:p>
    <w:p>
      <w:pPr>
        <w:pStyle w:val="Normal.0"/>
        <w:rPr>
          <w:rStyle w:val="None"/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"mailto:rick@rickfilms.de"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rick@rickfilms.de</w:t>
      </w:r>
      <w:r>
        <w:rPr/>
        <w:fldChar w:fldCharType="end" w:fldLock="0"/>
      </w:r>
    </w:p>
    <w:p>
      <w:pPr>
        <w:pStyle w:val="Normal.0"/>
        <w:rPr>
          <w:rStyle w:val="None"/>
          <w:rFonts w:ascii="Helvetica" w:cs="Helvetica" w:hAnsi="Helvetica" w:eastAsia="Helvetica"/>
          <w:sz w:val="22"/>
          <w:szCs w:val="2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"http://www.rickfilms.de"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www.rickfilms.de</w:t>
      </w:r>
      <w:r>
        <w:rPr/>
        <w:fldChar w:fldCharType="end" w:fldLock="0"/>
      </w:r>
    </w:p>
    <w:p>
      <w:pPr>
        <w:pStyle w:val="Normal.0"/>
        <w:rPr>
          <w:rStyle w:val="None"/>
          <w:rFonts w:ascii="Helvetica" w:cs="Helvetica" w:hAnsi="Helvetica" w:eastAsia="Helvetica"/>
          <w:sz w:val="22"/>
          <w:szCs w:val="22"/>
        </w:rPr>
      </w:pPr>
    </w:p>
    <w:p>
      <w:pPr>
        <w:pStyle w:val="Normal.0"/>
        <w:rPr>
          <w:rStyle w:val="None"/>
          <w:rFonts w:ascii="Helvetica" w:cs="Helvetica" w:hAnsi="Helvetica" w:eastAsia="Helvetica"/>
          <w:sz w:val="22"/>
          <w:szCs w:val="22"/>
        </w:rPr>
      </w:pPr>
    </w:p>
    <w:p>
      <w:pPr>
        <w:pStyle w:val="Heading 2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Biographie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14.6.68</w:t>
        <w:tab/>
        <w:t>geboren in Pomona, Kalifornien, USA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1988-1990</w:t>
        <w:tab/>
        <w:t xml:space="preserve">Praktikum beim Filmverleih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Kino International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”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New York</w:t>
      </w:r>
      <w:r>
        <w:rPr>
          <w:rStyle w:val="None"/>
          <w:rFonts w:ascii="Helvetica" w:cs="Helvetica" w:hAnsi="Helvetica" w:eastAsia="Helvetica"/>
          <w:sz w:val="24"/>
          <w:szCs w:val="24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1989</w:t>
        <w:tab/>
        <w:tab/>
        <w:t>Auslandssemester am Institut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 europ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ische Studien, Wien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1990</w:t>
        <w:tab/>
        <w:t>Abschlu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ss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 als Bachelor of Arts (B.A.) in englischer Literatur an der Columbia University, New York</w:t>
      </w:r>
    </w:p>
    <w:p>
      <w:pPr>
        <w:pStyle w:val="Normal.0"/>
        <w:ind w:left="720" w:firstLine="72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Praktikum als Kameraassistent beim Lettischen Fernsehen in Riga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1991-1992</w:t>
        <w:tab/>
        <w:t>Filmstudium am California Institute of the Arts</w:t>
      </w:r>
    </w:p>
    <w:p>
      <w:pPr>
        <w:pStyle w:val="Body Text Indent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1995-2001</w:t>
        <w:tab/>
        <w:t>Regie-Studium an der Hochschule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r Film und Fernsehen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Konrad Wolf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”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Babelsberg. Abschlu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ss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 als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Diplom-Regisseur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 Film und Fernsehen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”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1993-97</w:t>
        <w:tab/>
        <w:t>Freier Mitarbeiter bei Deutsche Welle TV in Berlin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seit 1997 </w:t>
        <w:tab/>
        <w:t>verschiedene T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tigkeiten als Regisseur, Autor, Dramaturg, Aufnahmeleiter, Script/Continuity, Tonmann,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bersetzer, Dolmetscher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2002</w:t>
        <w:tab/>
        <w:t>Regisseur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r die SAT.1-Sendung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So gesehen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30 x 3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2003</w:t>
        <w:tab/>
        <w:t>Teilnehmer am Berlinale Talent Campus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seit 2012</w:t>
        <w:tab/>
        <w:t>Mitglied des multidisziplin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ren Kreativen Netzwerk symbolog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ie.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2013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-2022</w:t>
      </w:r>
      <w:r>
        <w:rPr>
          <w:rStyle w:val="None"/>
          <w:rFonts w:ascii="Helvetica" w:cs="Helvetica" w:hAnsi="Helvetica" w:eastAsia="Helvetica"/>
          <w:sz w:val="24"/>
          <w:szCs w:val="24"/>
          <w:rtl w:val="0"/>
          <w:lang w:val="en-US"/>
        </w:rPr>
        <w:tab/>
        <w:t>Tutor bei MET Film School Berlin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2015-2016</w:t>
        <w:tab/>
        <w:t>Studienleiter und Dozent, Sabah Film Academy, Malaysia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2017</w:t>
        <w:tab/>
        <w:t>Gastprofessur f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r Dokumentarfilm, Robert Morris University, Pittsburgh/USA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2019</w:t>
        <w:tab/>
        <w:t>Gr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ndung der Produktionsfirma Our Man in Berlin (ehemals Rickfilms)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Seit 2021</w:t>
        <w:tab/>
        <w:t>UNO Create2030 Arts Envoy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Ausgew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h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lte Filme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1993</w:t>
        <w:tab/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DELPHI 1830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Experimentalfilm, 16mm, colour, 3'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1994</w:t>
        <w:tab/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Beim n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chsten mal wird alles besser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Kurzspielfilm, 16mm, colour, 9'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1993-96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The Book of Lenins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Dokumentarfilm, 16mm, colour, 24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1996</w:t>
        <w:tab/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Bild ohne Titel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Kurzspielfilm, 35mm, Dolby SR, col., 4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HFF/ARTE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1997</w:t>
        <w:tab/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Good Guys &amp; Bad Guys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 (Nette Jungs &amp; b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ö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se Buben), Dokumentarfilm, </w:t>
      </w:r>
    </w:p>
    <w:p>
      <w:pPr>
        <w:pStyle w:val="Normal.0"/>
        <w:ind w:left="720" w:firstLine="72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Super 16mm, Dolby SR, colour, 73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HFF/ORB</w:t>
      </w:r>
    </w:p>
    <w:p>
      <w:pPr>
        <w:pStyle w:val="Body Text Indent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2001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Heaven on Earth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Dokfilm, S16mm, Dolby SR, colour, 52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HFF/Hoferichter &amp; Jacobs GmbH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2005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Homemade Hillbilly Jam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Dokfilm, S16mm, colour, 80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,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Hoferichter &amp; Jacobs GmbH, DVD erschienen bei EpixMedia AG (Dt.) und First Run Features (USA)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2008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Forgetting Dad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Dokfilm, HD, farbe/SW, 83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’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(ZDF-Das kleine Fernsehspiel, Red. Christian Cloos / Hoferichter &amp; Jacobs GmbH / Rickfilms), Pr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dikat: besonders wertvoll, Premiere: IDFA-Joris Ivens Competition, Special Jury Award. Kinostart Deutschland: 3.6.10 im Verleih von W-Film. Vorauswahl Deutscher Filmpreis 2011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2015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Bombenj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de-DE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ger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, Dokfilm, HD, farbe, 52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 xml:space="preserve">’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(RBB, Kloos &amp; Co. Medien GmbH / Rickfilms)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2022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The Strait Guys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, Dokfilm, 4K, 99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 xml:space="preserve">’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(Hanfgarn + Ufer/CineImpuls Leipzig/ Torero Film/MDR/YLE/Knowledge Network). Kinostart Deutschland: 2.6.2022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In Arbeit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Der Schneider der Pr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de-DE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sidenten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, Dokfilm, 4K, ca. 80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 xml:space="preserve">’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(MDR / InOneMedia / Our Man in Berlin)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Auszeichnungen, Stipendien (Auswahl)</w:t>
      </w: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1992</w:t>
        <w:tab/>
        <w:tab/>
        <w:t>Deutscher Akademischer Austauschdienst (DAAD) Stipendium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1995</w:t>
        <w:tab/>
        <w:tab/>
        <w:t xml:space="preserve">Autorenstipendium, Schloss Wiepersdorf; 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1997</w:t>
        <w:tab/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Good Guys &amp; Bad Guys: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Ehrendiplom, DOK Leipzig; Rektorpreis,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Film-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cs="Helvetica" w:hAnsi="Helvetica" w:eastAsia="Helvetica"/>
          <w:sz w:val="24"/>
          <w:szCs w:val="24"/>
          <w:rtl w:val="0"/>
          <w:lang w:val="de-DE"/>
        </w:rPr>
        <w:tab/>
        <w:tab/>
        <w:t>universit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t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Konrad Wolf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”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1998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The Book of Lenins: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Jurypreis, Cinarchea Internationales Arch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ologie Film Festival Kiel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2001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Heaven on Earth: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Babelsberger Medienpreis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–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ö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rderpreis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r den besten Absolventenfilm (Dokfilm); 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Publikumspreis, Williamsburg Brooklyn Film Festival; Hans W. Gei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ß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end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ö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rfer Nachwuchsf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ö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rderpreis, VideoFilmTage Rheinland-Pfalz/Th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ringen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2002</w:t>
        <w:tab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Fipa d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or (1. Preis) beim Fernsehfestival FIPA, Biarritz, Frankreich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2005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Homemade Hillbilly Jam: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ö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rderpreis des Landesfilmdienst Rheinland-Pfalz e.V., 22. Video/Filmtage Koblenz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2006</w:t>
        <w:tab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Aufenthaltsstipendium in der Villa Aurora, Pacific Palisades, Kalifornien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Stipendium der DEFA-Stiftung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2008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Forgetting Dad: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Special Jury Award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- Joris Ivens Competition, International Documentary Film Festival Amsterdam IDFA 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2009</w:t>
        <w:tab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Lobende Erw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hnung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–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Achtung Berlin; William-Dieterle-Filmpreis (Sonderpreis), Ludwigshafen; Publikumspreis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–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Ippokrates 1. International Health Film Festival, Kos (Griechenland); Grand Jury Prize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–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GZDOC, Guangzhou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2011</w:t>
        <w:tab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Vorauswahl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–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Deutscher Filmpreis 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‘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Lola'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2021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The Presidents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de-DE"/>
        </w:rPr>
        <w:t xml:space="preserve">’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Tailor: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D-Facto Motion Works-in-Progress Prize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- DOK Leipzig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Stiftung Kulturwerk-Stipendium im Rahmen des NEUSTART KULTUR-Programms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</w:p>
    <w:p>
      <w:pPr>
        <w:pStyle w:val="Body Text Indent"/>
        <w:tabs>
          <w:tab w:val="left" w:pos="1418"/>
        </w:tabs>
        <w:ind w:left="0" w:firstLine="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cs="Helvetica" w:hAnsi="Helvetica" w:eastAsia="Helvetica"/>
          <w:lang w:val="en-US"/>
        </w:rPr>
        <w:br w:type="textWrapping"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Master Classes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/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Podium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s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diskussionen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/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Vortr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ge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/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Gastprofessuren</w:t>
      </w:r>
    </w:p>
    <w:p>
      <w:pPr>
        <w:pStyle w:val="Body Text Indent"/>
        <w:tabs>
          <w:tab w:val="left" w:pos="1418"/>
        </w:tabs>
        <w:ind w:left="0" w:firstLine="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>Kickstart Panel "Writing for Documentary" - Hot Docs, Toronto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>Master Class - "How to Create a Film About Family Trauma," Planete Doc Film Festival, Warsaw, Poland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 xml:space="preserve">Master Class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ber "Forgetting Dad" - iDocs Konferenz, Beijing Film Academy, China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>Visiting Artist - Stephens College, Columbia, Missouri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>Teilnehmer an Podiumdiskussion "Families - They Really F*** You Up" - True/False Film Festival, Columbia, Missouri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 xml:space="preserve">Teilnehmer an Podiumdiskussion "Writing for Documentary" - Screen Producers Ireland, Dublin 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2010</w:t>
        <w:tab/>
        <w:t xml:space="preserve">SOURCES 2 Vortrag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ber "Forgetting Dad" (zusammen mit Co-Regisseur Matt Sweetwood) - Workshop in Potsdam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2011</w:t>
        <w:tab/>
        <w:t>Visiting Artist bei Michael Renovs Dokumentarfilmseminar, USC School of Cinematic Arts und bei der New York Film Academy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, Los Angeles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2012</w:t>
        <w:tab/>
        <w:t>Tutor beim Doc Stories Black Sea Workshop, Sibiu, Rum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nien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2015</w:t>
        <w:tab/>
        <w:t>Studienleiter, Sabah Film Academy, Malaysia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2017</w:t>
        <w:tab/>
        <w:t>Gastprofessur f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r Dokumentarfilm, Robert Morris University, Pittsburgh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2017</w:t>
        <w:tab/>
        <w:t xml:space="preserve">Leiter des Workshops 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Dokumentarfilm: The Berlin Connection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 xml:space="preserve">”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at Pittsburgh Filmmakers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2022</w:t>
        <w:tab/>
        <w:t>Visiting Artist bei Mark Jonathan Harris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 xml:space="preserve">’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Dokumentarfilmklasse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USC School of Cinematic Arts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und bei Loyola Marymount University, Los Angeles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Juryt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tigkeiten bei</w:t>
      </w:r>
      <w:r>
        <w:rPr>
          <w:rStyle w:val="None"/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Filmfestivals</w:t>
      </w: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ab/>
        <w:t>Dokumentarfilmjury, Interfilm Berlin</w:t>
      </w: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2010</w:t>
        <w:tab/>
        <w:tab/>
        <w:t>Dokumentarfilmjury, Achtung Berlin/New Berlin Film Award</w:t>
      </w: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2010</w:t>
        <w:tab/>
        <w:tab/>
        <w:t>Jury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 Mittellangen Film, Ippokrates Health Film Festival, Kos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2012</w:t>
        <w:tab/>
        <w:tab/>
        <w:t>Millenium Jury, Planete Doc Film Festival, Warschau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2015</w:t>
        <w:tab/>
        <w:tab/>
        <w:t xml:space="preserve">Jurymitglied, Sabah Pitching Forum, Kota Kinabalu International Film </w:t>
        <w:tab/>
        <w:tab/>
        <w:tab/>
      </w:r>
      <w:r>
        <w:rPr>
          <w:rStyle w:val="None"/>
          <w:rFonts w:ascii="Helvetica" w:cs="Helvetica" w:hAnsi="Helvetica" w:eastAsia="Helvetica"/>
          <w:sz w:val="24"/>
          <w:szCs w:val="24"/>
          <w:lang w:val="de-DE"/>
        </w:rPr>
        <w:tab/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Festival, Malaysia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2018</w:t>
        <w:tab/>
        <w:tab/>
        <w:t>Gdansk Documentary Film Festival, Polen</w:t>
      </w:r>
    </w:p>
    <w:p>
      <w:pPr>
        <w:pStyle w:val="Normal.0"/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2022/2023</w:t>
        <w:tab/>
        <w:t>BYU Public Domain Film &amp; Music Festival, USA</w:t>
      </w:r>
    </w:p>
    <w:sectPr>
      <w:headerReference w:type="default" r:id="rId5"/>
      <w:footerReference w:type="default" r:id="rId6"/>
      <w:pgSz w:w="11900" w:h="16840" w:orient="portrait"/>
      <w:pgMar w:top="1134" w:right="1134" w:bottom="720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entury School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 A">
    <w:name w:val="Heading 1 A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5103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entury Schoolbook" w:cs="Arial Unicode MS" w:hAnsi="Century Schoolbook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11ea9"/>
      <w:u w:val="single" w:color="011ea9"/>
      <w:lang w:val="en-US"/>
      <w14:textFill>
        <w14:solidFill>
          <w14:srgbClr w14:val="011EA9"/>
        </w14:solidFill>
      </w14:textFill>
    </w:rPr>
  </w:style>
  <w:style w:type="paragraph" w:styleId="Heading 2 A">
    <w:name w:val="Heading 2 A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1440" w:right="0" w:hanging="1440"/>
      <w:jc w:val="left"/>
      <w:outlineLvl w:val="9"/>
    </w:pPr>
    <w:rPr>
      <w:rFonts w:ascii="Century Schoolbook" w:cs="Arial Unicode MS" w:hAnsi="Century School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entury Schoolbook" w:cs="Arial Unicode MS" w:hAnsi="Century School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