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2"/>
        <w:bidi w:val="0"/>
      </w:pPr>
      <w:r>
        <w:drawing xmlns:a="http://schemas.openxmlformats.org/drawingml/2006/main">
          <wp:anchor distT="152400" distB="152400" distL="152400" distR="152400" simplePos="0" relativeHeight="251660288" behindDoc="0" locked="0" layoutInCell="1" allowOverlap="1">
            <wp:simplePos x="0" y="0"/>
            <wp:positionH relativeFrom="margin">
              <wp:posOffset>4442777</wp:posOffset>
            </wp:positionH>
            <wp:positionV relativeFrom="page">
              <wp:posOffset>450651</wp:posOffset>
            </wp:positionV>
            <wp:extent cx="2175256" cy="1638645"/>
            <wp:effectExtent l="0" t="0" r="0" b="0"/>
            <wp:wrapThrough wrapText="bothSides" distL="152400" distR="152400">
              <wp:wrapPolygon edited="1">
                <wp:start x="0" y="0"/>
                <wp:lineTo x="0" y="21601"/>
                <wp:lineTo x="21600" y="21601"/>
                <wp:lineTo x="21600" y="0"/>
                <wp:lineTo x="0" y="0"/>
              </wp:wrapPolygon>
            </wp:wrapThrough>
            <wp:docPr id="1073741825" name="officeArt object" descr="MOR_1227_smallest.jpeg"/>
            <wp:cNvGraphicFramePr/>
            <a:graphic xmlns:a="http://schemas.openxmlformats.org/drawingml/2006/main">
              <a:graphicData uri="http://schemas.openxmlformats.org/drawingml/2006/picture">
                <pic:pic xmlns:pic="http://schemas.openxmlformats.org/drawingml/2006/picture">
                  <pic:nvPicPr>
                    <pic:cNvPr id="1073741825" name="MOR_1227_smallest.jpeg" descr="MOR_1227_smallest.jpeg"/>
                    <pic:cNvPicPr>
                      <a:picLocks noChangeAspect="1"/>
                    </pic:cNvPicPr>
                  </pic:nvPicPr>
                  <pic:blipFill>
                    <a:blip r:embed="rId4">
                      <a:extLst/>
                    </a:blip>
                    <a:srcRect l="1351" t="2928" r="15544" b="2928"/>
                    <a:stretch>
                      <a:fillRect/>
                    </a:stretch>
                  </pic:blipFill>
                  <pic:spPr>
                    <a:xfrm>
                      <a:off x="0" y="0"/>
                      <a:ext cx="2175256" cy="1638645"/>
                    </a:xfrm>
                    <a:prstGeom prst="rect">
                      <a:avLst/>
                    </a:prstGeom>
                    <a:ln w="12700" cap="flat">
                      <a:noFill/>
                      <a:miter lim="400000"/>
                    </a:ln>
                    <a:effectLst/>
                  </pic:spPr>
                </pic:pic>
              </a:graphicData>
            </a:graphic>
          </wp:anchor>
        </w:drawing>
      </w:r>
    </w:p>
    <w:p>
      <w:pPr>
        <w:pStyle w:val="Body 2"/>
        <w:bidi w:val="0"/>
      </w:pPr>
    </w:p>
    <w:p>
      <w:pPr>
        <w:pStyle w:val="Body 2"/>
        <w:bidi w:val="0"/>
      </w:pPr>
    </w:p>
    <w:p>
      <w:pPr>
        <w:pStyle w:val="Body 2"/>
        <w:bidi w:val="0"/>
      </w:pPr>
      <w:r>
        <w:rPr>
          <w:rStyle w:val="Gray"/>
          <w:rtl w:val="0"/>
          <w:lang w:val="en-US"/>
        </w:rPr>
        <w:t>Profile</w:t>
      </w:r>
      <w:r>
        <w:rPr>
          <w:rStyle w:val="Gray"/>
        </w:rPr>
        <w:tab/>
      </w:r>
      <w:r>
        <w:rPr>
          <w:rtl w:val="0"/>
          <w:lang w:val="de-DE"/>
        </w:rPr>
        <w:t xml:space="preserve">Storyteller, filmmaker, educator, husband, father, board game fan, avid traveler, keen observer of human idiosyncrasies, lifelong learner, </w:t>
      </w:r>
      <w:r>
        <w:rPr>
          <w:rtl w:val="0"/>
          <w:lang w:val="fr-FR"/>
        </w:rPr>
        <w:t>incurable optimist</w:t>
      </w:r>
    </w:p>
    <w:p>
      <w:pPr>
        <w:pStyle w:val="Body 2"/>
        <w:bidi w:val="0"/>
      </w:pPr>
    </w:p>
    <w:p>
      <w:pPr>
        <w:pStyle w:val="Body 2"/>
        <w:bidi w:val="0"/>
        <w:rPr>
          <w:rStyle w:val="Gray"/>
        </w:rPr>
      </w:pPr>
      <w:r>
        <w:rPr>
          <w:rStyle w:val="Gray"/>
          <w:rtl w:val="0"/>
          <w:lang w:val="en-US"/>
        </w:rPr>
        <w:t>Experience</w:t>
      </w:r>
      <w:r>
        <w:rPr>
          <w:rStyle w:val="Gray"/>
        </w:rPr>
        <w:tab/>
      </w:r>
      <w:r>
        <w:rPr>
          <w:rStyle w:val="Gray"/>
          <w:rtl w:val="0"/>
          <w:lang w:val="de-DE"/>
        </w:rPr>
        <w:t xml:space="preserve">Member, </w:t>
      </w:r>
      <w:r>
        <w:rPr>
          <w:rStyle w:val="Gray"/>
          <w:outline w:val="0"/>
          <w:color w:val="000000"/>
          <w:rtl w:val="0"/>
          <w:lang w:val="de-DE"/>
          <w14:textFill>
            <w14:solidFill>
              <w14:srgbClr w14:val="000000"/>
            </w14:solidFill>
          </w14:textFill>
        </w:rPr>
        <w:t xml:space="preserve">Deutsche Filmakademie e.V. - </w:t>
      </w:r>
      <w:r>
        <w:rPr>
          <w:rStyle w:val="Gray"/>
          <w:outline w:val="0"/>
          <w:color w:val="88847e"/>
          <w:rtl w:val="0"/>
          <w:lang w:val="de-DE"/>
          <w14:textFill>
            <w14:solidFill>
              <w14:srgbClr w14:val="89847F"/>
            </w14:solidFill>
          </w14:textFill>
        </w:rPr>
        <w:t>since 2024</w:t>
      </w:r>
      <w:r>
        <w:rPr>
          <w:rStyle w:val="Gray"/>
          <w:outline w:val="0"/>
          <w:color w:val="88847e"/>
          <w14:textFill>
            <w14:solidFill>
              <w14:srgbClr w14:val="89847F"/>
            </w14:solidFill>
          </w14:textFill>
        </w:rPr>
        <w:br w:type="textWrapping"/>
      </w:r>
      <w:r>
        <w:rPr>
          <w:rStyle w:val="Gray"/>
          <w:outline w:val="0"/>
          <w:color w:val="000000"/>
          <w:rtl w:val="0"/>
          <w:lang w:val="de-DE"/>
          <w14:textFill>
            <w14:solidFill>
              <w14:srgbClr w14:val="000000"/>
            </w14:solidFill>
          </w14:textFill>
        </w:rPr>
        <w:t>Rick is a member of the documentary section of the German Film Academy.</w:t>
      </w:r>
      <w:r>
        <w:rPr>
          <w:rStyle w:val="Gray"/>
        </w:rPr>
        <w:br w:type="textWrapping"/>
        <w:br w:type="textWrapping"/>
      </w:r>
      <w:r>
        <w:rPr>
          <w:rStyle w:val="Gray"/>
          <w:rtl w:val="0"/>
          <w:lang w:val="de-DE"/>
        </w:rPr>
        <w:t xml:space="preserve">Owner, </w:t>
      </w:r>
      <w:r>
        <w:rPr>
          <w:rStyle w:val="Hyperlink.0"/>
        </w:rPr>
        <w:fldChar w:fldCharType="begin" w:fldLock="0"/>
      </w:r>
      <w:r>
        <w:rPr>
          <w:rStyle w:val="Hyperlink.0"/>
        </w:rPr>
        <w:instrText xml:space="preserve"> HYPERLINK "http://ourmaninberlin.com"</w:instrText>
      </w:r>
      <w:r>
        <w:rPr>
          <w:rStyle w:val="Hyperlink.0"/>
        </w:rPr>
        <w:fldChar w:fldCharType="separate" w:fldLock="0"/>
      </w:r>
      <w:r>
        <w:rPr>
          <w:rStyle w:val="Hyperlink.0"/>
          <w:rtl w:val="0"/>
          <w:lang w:val="de-DE"/>
        </w:rPr>
        <w:t>Our Man in Berlin (formerly Rickfilms)</w:t>
      </w:r>
      <w:r>
        <w:rPr/>
        <w:fldChar w:fldCharType="end" w:fldLock="0"/>
      </w:r>
      <w:r>
        <w:rPr>
          <w:rStyle w:val="Gray"/>
          <w:rtl w:val="0"/>
          <w:lang w:val="de-DE"/>
        </w:rPr>
        <w:t>, Berlin - since 2001</w:t>
      </w:r>
    </w:p>
    <w:p>
      <w:pPr>
        <w:pStyle w:val="Body 2"/>
        <w:bidi w:val="0"/>
      </w:pPr>
      <w:r>
        <w:rPr>
          <w:rStyle w:val="Gray"/>
        </w:rPr>
        <w:tab/>
      </w:r>
      <w:r>
        <w:rPr>
          <w:rtl w:val="0"/>
          <w:lang w:val="de-DE"/>
        </w:rPr>
        <w:t>Own and operate my own small media production company. We produce web videos and documentaries, often in cooperation with other production companies and public broadcasters and film funds in Germany and throughout Europe.</w:t>
      </w:r>
    </w:p>
    <w:p>
      <w:pPr>
        <w:pStyle w:val="Body 2"/>
        <w:bidi w:val="0"/>
      </w:pPr>
    </w:p>
    <w:p>
      <w:pPr>
        <w:pStyle w:val="Body 2"/>
        <w:bidi w:val="0"/>
        <w:rPr>
          <w:outline w:val="0"/>
          <w:color w:val="88847e"/>
          <w14:textFill>
            <w14:solidFill>
              <w14:srgbClr w14:val="89847F"/>
            </w14:solidFill>
          </w14:textFill>
        </w:rPr>
      </w:pPr>
      <w:r>
        <w:tab/>
      </w:r>
      <w:r>
        <w:rPr>
          <w:outline w:val="0"/>
          <w:color w:val="88847e"/>
          <w:rtl w:val="0"/>
          <w:lang w:val="de-DE"/>
          <w14:textFill>
            <w14:solidFill>
              <w14:srgbClr w14:val="89847F"/>
            </w14:solidFill>
          </w14:textFill>
        </w:rPr>
        <w:t xml:space="preserve">Tutor, </w:t>
      </w:r>
      <w:r>
        <w:rPr>
          <w:rStyle w:val="Hyperlink.0"/>
        </w:rPr>
        <w:fldChar w:fldCharType="begin" w:fldLock="0"/>
      </w:r>
      <w:r>
        <w:rPr>
          <w:rStyle w:val="Hyperlink.0"/>
        </w:rPr>
        <w:instrText xml:space="preserve"> HYPERLINK "https://www.bunt-berlin.de"</w:instrText>
      </w:r>
      <w:r>
        <w:rPr>
          <w:rStyle w:val="Hyperlink.0"/>
        </w:rPr>
        <w:fldChar w:fldCharType="separate" w:fldLock="0"/>
      </w:r>
      <w:r>
        <w:rPr>
          <w:rStyle w:val="Hyperlink.0"/>
          <w:rtl w:val="0"/>
          <w:lang w:val="de-DE"/>
        </w:rPr>
        <w:t>Bunt Stiftung Bildung und integrative Arbeit gGmbH</w:t>
      </w:r>
      <w:r>
        <w:rPr/>
        <w:fldChar w:fldCharType="end" w:fldLock="0"/>
      </w:r>
      <w:r>
        <w:rPr>
          <w:outline w:val="0"/>
          <w:color w:val="88847e"/>
          <w:rtl w:val="0"/>
          <w:lang w:val="de-DE"/>
          <w14:textFill>
            <w14:solidFill>
              <w14:srgbClr w14:val="89847F"/>
            </w14:solidFill>
          </w14:textFill>
        </w:rPr>
        <w:t>, Berlin - 2025</w:t>
      </w:r>
      <w:r>
        <w:rPr>
          <w:outline w:val="0"/>
          <w:color w:val="88847e"/>
          <w14:textFill>
            <w14:solidFill>
              <w14:srgbClr w14:val="89847F"/>
            </w14:solidFill>
          </w14:textFill>
        </w:rPr>
        <w:br w:type="textWrapping"/>
      </w:r>
      <w:r>
        <w:rPr>
          <w:rtl w:val="0"/>
          <w:lang w:val="de-DE"/>
        </w:rPr>
        <w:t>Led a year-long video workshop for migrants from Ukraine and Turkey culminating in the production of a 20-minute group film.</w:t>
      </w:r>
      <w:r>
        <w:br w:type="textWrapping"/>
      </w:r>
    </w:p>
    <w:p>
      <w:pPr>
        <w:pStyle w:val="Body 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64" w:lineRule="auto"/>
        <w:rPr>
          <w:outline w:val="0"/>
          <w:color w:val="88847e"/>
          <w14:textFill>
            <w14:solidFill>
              <w14:srgbClr w14:val="89847F"/>
            </w14:solidFill>
          </w14:textFill>
        </w:rPr>
      </w:pPr>
      <w:r>
        <w:rPr>
          <w:outline w:val="0"/>
          <w:color w:val="88847e"/>
          <w14:textFill>
            <w14:solidFill>
              <w14:srgbClr w14:val="89847F"/>
            </w14:solidFill>
          </w14:textFill>
        </w:rPr>
        <w:tab/>
      </w:r>
      <w:r>
        <w:rPr>
          <w:rStyle w:val="Gray"/>
          <w:rtl w:val="0"/>
          <w:lang w:val="de-DE"/>
        </w:rPr>
        <w:t xml:space="preserve">Tutor, </w:t>
      </w:r>
      <w:r>
        <w:rPr>
          <w:rStyle w:val="Hyperlink.0"/>
        </w:rPr>
        <w:fldChar w:fldCharType="begin" w:fldLock="0"/>
      </w:r>
      <w:r>
        <w:rPr>
          <w:rStyle w:val="Hyperlink.0"/>
        </w:rPr>
        <w:instrText xml:space="preserve"> HYPERLINK "https://wave-akademie.de"</w:instrText>
      </w:r>
      <w:r>
        <w:rPr>
          <w:rStyle w:val="Hyperlink.0"/>
        </w:rPr>
        <w:fldChar w:fldCharType="separate" w:fldLock="0"/>
      </w:r>
      <w:r>
        <w:rPr>
          <w:rStyle w:val="Hyperlink.0"/>
          <w:rtl w:val="0"/>
          <w:lang w:val="de-DE"/>
        </w:rPr>
        <w:t>Wave Akademie f</w:t>
      </w:r>
      <w:r>
        <w:rPr>
          <w:rStyle w:val="Hyperlink.0"/>
          <w:rtl w:val="0"/>
          <w:lang w:val="de-DE"/>
        </w:rPr>
        <w:t>ü</w:t>
      </w:r>
      <w:r>
        <w:rPr>
          <w:rStyle w:val="Hyperlink.0"/>
          <w:rtl w:val="0"/>
          <w:lang w:val="de-DE"/>
        </w:rPr>
        <w:t>r digitale Medien</w:t>
      </w:r>
      <w:r>
        <w:rPr/>
        <w:fldChar w:fldCharType="end" w:fldLock="0"/>
      </w:r>
      <w:r>
        <w:rPr>
          <w:rStyle w:val="Gray"/>
          <w:rtl w:val="0"/>
          <w:lang w:val="de-DE"/>
        </w:rPr>
        <w:t>, Berlin - since 2022</w:t>
      </w:r>
      <w:r>
        <w:br w:type="textWrapping"/>
      </w:r>
      <w:r>
        <w:rPr>
          <w:rtl w:val="0"/>
          <w:lang w:val="de-DE"/>
        </w:rPr>
        <w:t>T</w:t>
      </w:r>
      <w:r>
        <w:rPr>
          <w:rtl w:val="0"/>
        </w:rPr>
        <w:t xml:space="preserve">utor for </w:t>
      </w:r>
      <w:r>
        <w:rPr>
          <w:rtl w:val="0"/>
          <w:lang w:val="de-DE"/>
        </w:rPr>
        <w:t>documentary, fiction, and production modules in the film pro</w:t>
      </w:r>
      <w:r>
        <mc:AlternateContent>
          <mc:Choice Requires="wps">
            <w:drawing xmlns:a="http://schemas.openxmlformats.org/drawingml/2006/main">
              <wp:anchor distT="304800" distB="304800" distL="304800" distR="304800" simplePos="0" relativeHeight="251659264" behindDoc="0" locked="0" layoutInCell="1" allowOverlap="1">
                <wp:simplePos x="0" y="0"/>
                <wp:positionH relativeFrom="page">
                  <wp:posOffset>457200</wp:posOffset>
                </wp:positionH>
                <wp:positionV relativeFrom="page">
                  <wp:posOffset>362049</wp:posOffset>
                </wp:positionV>
                <wp:extent cx="4449128" cy="1815902"/>
                <wp:effectExtent l="0" t="0" r="0" b="0"/>
                <wp:wrapSquare wrapText="bothSides" distL="304800" distR="304800" distT="304800" distB="304800"/>
                <wp:docPr id="1073741826" name="officeArt object" descr="Rick Minnich"/>
                <wp:cNvGraphicFramePr/>
                <a:graphic xmlns:a="http://schemas.openxmlformats.org/drawingml/2006/main">
                  <a:graphicData uri="http://schemas.microsoft.com/office/word/2010/wordprocessingShape">
                    <wps:wsp>
                      <wps:cNvSpPr txBox="1"/>
                      <wps:spPr>
                        <a:xfrm>
                          <a:off x="0" y="0"/>
                          <a:ext cx="4449128" cy="1815902"/>
                        </a:xfrm>
                        <a:prstGeom prst="rect">
                          <a:avLst/>
                        </a:prstGeom>
                        <a:noFill/>
                        <a:ln w="12700" cap="flat">
                          <a:noFill/>
                          <a:miter lim="400000"/>
                        </a:ln>
                        <a:effectLst/>
                      </wps:spPr>
                      <wps:txbx>
                        <w:txbxContent>
                          <w:p>
                            <w:pPr>
                              <w:pStyle w:val="Name"/>
                            </w:pPr>
                            <w:r>
                              <w:rPr>
                                <w:outline w:val="0"/>
                                <w:color w:val="88847e"/>
                                <w:rtl w:val="0"/>
                                <w:lang w:val="de-DE"/>
                                <w14:textFill>
                                  <w14:solidFill>
                                    <w14:srgbClr w14:val="89847F"/>
                                  </w14:solidFill>
                                </w14:textFill>
                              </w:rPr>
                              <w:t>Rick Minnich</w:t>
                            </w:r>
                          </w:p>
                        </w:txbxContent>
                      </wps:txbx>
                      <wps:bodyPr wrap="square" lIns="0" tIns="0" rIns="0" bIns="0" numCol="1" anchor="t">
                        <a:noAutofit/>
                      </wps:bodyPr>
                    </wps:wsp>
                  </a:graphicData>
                </a:graphic>
              </wp:anchor>
            </w:drawing>
          </mc:Choice>
          <mc:Fallback>
            <w:pict>
              <v:shape id="_x0000_s1026" type="#_x0000_t202" style="visibility:visible;position:absolute;margin-left:36.0pt;margin-top:28.5pt;width:350.3pt;height:143.0pt;z-index:251659264;mso-position-horizontal:absolute;mso-position-horizontal-relative:page;mso-position-vertical:absolute;mso-position-vertical-relative:page;mso-wrap-distance-left:24.0pt;mso-wrap-distance-top:24.0pt;mso-wrap-distance-right:24.0pt;mso-wrap-distance-bottom:24.0pt;">
                <v:fill on="f"/>
                <v:stroke on="f" weight="1.0pt" dashstyle="solid" endcap="flat" miterlimit="400.0%" joinstyle="miter" linestyle="single" startarrow="none" startarrowwidth="medium" startarrowlength="medium" endarrow="none" endarrowwidth="medium" endarrowlength="medium"/>
                <v:textbox>
                  <w:txbxContent>
                    <w:p>
                      <w:pPr>
                        <w:pStyle w:val="Name"/>
                      </w:pPr>
                      <w:r>
                        <w:rPr>
                          <w:outline w:val="0"/>
                          <w:color w:val="88847e"/>
                          <w:rtl w:val="0"/>
                          <w:lang w:val="de-DE"/>
                          <w14:textFill>
                            <w14:solidFill>
                              <w14:srgbClr w14:val="89847F"/>
                            </w14:solidFill>
                          </w14:textFill>
                        </w:rPr>
                        <w:t>Rick Minnich</w:t>
                      </w:r>
                    </w:p>
                  </w:txbxContent>
                </v:textbox>
                <w10:wrap type="square" side="bothSides" anchorx="page" anchory="page"/>
              </v:shape>
            </w:pict>
          </mc:Fallback>
        </mc:AlternateContent>
      </w:r>
      <w:r>
        <w:rPr>
          <w:rtl w:val="0"/>
          <w:lang w:val="de-DE"/>
        </w:rPr>
        <w:t>gram.</w:t>
      </w:r>
    </w:p>
    <w:p>
      <w:pPr>
        <w:pStyle w:val="Body 2"/>
        <w:bidi w:val="0"/>
        <w:rPr>
          <w:outline w:val="0"/>
          <w:color w:val="88847e"/>
          <w14:textFill>
            <w14:solidFill>
              <w14:srgbClr w14:val="89847F"/>
            </w14:solidFill>
          </w14:textFill>
        </w:rPr>
      </w:pPr>
    </w:p>
    <w:p>
      <w:pPr>
        <w:pStyle w:val="Body 2"/>
        <w:bidi w:val="0"/>
        <w:rPr>
          <w:rStyle w:val="Gray"/>
        </w:rPr>
      </w:pPr>
      <w:r>
        <w:rPr>
          <w:outline w:val="0"/>
          <w:color w:val="88847e"/>
          <w14:textFill>
            <w14:solidFill>
              <w14:srgbClr w14:val="89847F"/>
            </w14:solidFill>
          </w14:textFill>
        </w:rPr>
        <w:tab/>
      </w:r>
      <w:r>
        <w:rPr>
          <w:rStyle w:val="Gray"/>
          <w:rtl w:val="0"/>
          <w:lang w:val="de-DE"/>
        </w:rPr>
        <w:t xml:space="preserve">Tutor, </w:t>
      </w:r>
      <w:r>
        <w:rPr>
          <w:rStyle w:val="Hyperlink.0"/>
        </w:rPr>
        <w:fldChar w:fldCharType="begin" w:fldLock="0"/>
      </w:r>
      <w:r>
        <w:rPr>
          <w:rStyle w:val="Hyperlink.0"/>
        </w:rPr>
        <w:instrText xml:space="preserve"> HYPERLINK "http://www.metfilmschool.de"</w:instrText>
      </w:r>
      <w:r>
        <w:rPr>
          <w:rStyle w:val="Hyperlink.0"/>
        </w:rPr>
        <w:fldChar w:fldCharType="separate" w:fldLock="0"/>
      </w:r>
      <w:r>
        <w:rPr>
          <w:rStyle w:val="Hyperlink.0"/>
          <w:rtl w:val="0"/>
          <w:lang w:val="en-US"/>
        </w:rPr>
        <w:t>MET Film School Berlin</w:t>
      </w:r>
      <w:r>
        <w:rPr/>
        <w:fldChar w:fldCharType="end" w:fldLock="0"/>
      </w:r>
      <w:r>
        <w:rPr>
          <w:rStyle w:val="Gray"/>
          <w:rtl w:val="0"/>
        </w:rPr>
        <w:t xml:space="preserve"> </w:t>
      </w:r>
      <w:r>
        <w:rPr>
          <w:rStyle w:val="Gray"/>
          <w:rtl w:val="0"/>
        </w:rPr>
        <w:t>–</w:t>
      </w:r>
      <w:r>
        <w:rPr>
          <w:rStyle w:val="Gray"/>
          <w:rtl w:val="0"/>
          <w:lang w:val="de-DE"/>
        </w:rPr>
        <w:t xml:space="preserve"> 2013-2022</w:t>
      </w:r>
    </w:p>
    <w:p>
      <w:pPr>
        <w:pStyle w:val="Body 2"/>
        <w:bidi w:val="0"/>
        <w:rPr>
          <w:outline w:val="0"/>
          <w:color w:val="88847e"/>
          <w14:textFill>
            <w14:solidFill>
              <w14:srgbClr w14:val="89847F"/>
            </w14:solidFill>
          </w14:textFill>
        </w:rPr>
      </w:pPr>
      <w:r>
        <w:rPr>
          <w:rStyle w:val="Gray"/>
        </w:rPr>
        <w:tab/>
      </w:r>
      <w:r>
        <w:rPr>
          <w:rtl w:val="0"/>
          <w:lang w:val="de-DE"/>
        </w:rPr>
        <w:t>Factual tutor for a variety of courses ranging from 8-week intensive documentary courses to the two-year B.A. program and one-year M.A. Documentary program.</w:t>
      </w:r>
    </w:p>
    <w:p>
      <w:pPr>
        <w:pStyle w:val="Body 2"/>
        <w:bidi w:val="0"/>
        <w:rPr>
          <w:outline w:val="0"/>
          <w:color w:val="88847e"/>
          <w14:textFill>
            <w14:solidFill>
              <w14:srgbClr w14:val="89847F"/>
            </w14:solidFill>
          </w14:textFill>
        </w:rPr>
      </w:pPr>
      <w:r>
        <w:rPr>
          <w:outline w:val="0"/>
          <w:color w:val="88847e"/>
          <w14:textFill>
            <w14:solidFill>
              <w14:srgbClr w14:val="89847F"/>
            </w14:solidFill>
          </w14:textFill>
        </w:rPr>
        <w:tab/>
      </w:r>
    </w:p>
    <w:p>
      <w:pPr>
        <w:pStyle w:val="Body 2"/>
        <w:bidi w:val="0"/>
      </w:pPr>
      <w:r>
        <w:tab/>
      </w:r>
      <w:r>
        <w:rPr>
          <w:outline w:val="0"/>
          <w:color w:val="88847e"/>
          <w:rtl w:val="0"/>
          <w:lang w:val="de-DE"/>
          <w14:textFill>
            <w14:solidFill>
              <w14:srgbClr w14:val="89847F"/>
            </w14:solidFill>
          </w14:textFill>
        </w:rPr>
        <w:t>Documentary Filmmaker in Residence</w:t>
      </w:r>
      <w:r>
        <w:rPr>
          <w:rtl w:val="0"/>
          <w:lang w:val="de-DE"/>
        </w:rPr>
        <w:t xml:space="preserve">, </w:t>
      </w:r>
      <w:r>
        <w:rPr>
          <w:rStyle w:val="Hyperlink.0"/>
        </w:rPr>
        <w:fldChar w:fldCharType="begin" w:fldLock="0"/>
      </w:r>
      <w:r>
        <w:rPr>
          <w:rStyle w:val="Hyperlink.0"/>
        </w:rPr>
        <w:instrText xml:space="preserve"> HYPERLINK "http://www.rmu.edu"</w:instrText>
      </w:r>
      <w:r>
        <w:rPr>
          <w:rStyle w:val="Hyperlink.0"/>
        </w:rPr>
        <w:fldChar w:fldCharType="separate" w:fldLock="0"/>
      </w:r>
      <w:r>
        <w:rPr>
          <w:rStyle w:val="Hyperlink.0"/>
          <w:rtl w:val="0"/>
          <w:lang w:val="de-DE"/>
        </w:rPr>
        <w:t>Robert Morris University</w:t>
      </w:r>
      <w:r>
        <w:rPr/>
        <w:fldChar w:fldCharType="end" w:fldLock="0"/>
      </w:r>
      <w:r>
        <w:rPr>
          <w:rtl w:val="0"/>
          <w:lang w:val="de-DE"/>
        </w:rPr>
        <w:t xml:space="preserve">, </w:t>
      </w:r>
      <w:r>
        <w:rPr>
          <w:outline w:val="0"/>
          <w:color w:val="88847e"/>
          <w:rtl w:val="0"/>
          <w:lang w:val="de-DE"/>
          <w14:textFill>
            <w14:solidFill>
              <w14:srgbClr w14:val="89847F"/>
            </w14:solidFill>
          </w14:textFill>
        </w:rPr>
        <w:t>Pittsburgh, PA -</w:t>
      </w:r>
      <w:r>
        <w:rPr>
          <w:rtl w:val="0"/>
          <w:lang w:val="de-DE"/>
        </w:rPr>
        <w:t xml:space="preserve"> </w:t>
      </w:r>
      <w:r>
        <w:rPr>
          <w:outline w:val="0"/>
          <w:color w:val="88847e"/>
          <w:rtl w:val="0"/>
          <w:lang w:val="de-DE"/>
          <w14:textFill>
            <w14:solidFill>
              <w14:srgbClr w14:val="89847F"/>
            </w14:solidFill>
          </w14:textFill>
        </w:rPr>
        <w:t>Fall 2017</w:t>
      </w:r>
      <w:r>
        <w:rPr>
          <w:outline w:val="0"/>
          <w:color w:val="88847e"/>
          <w14:textFill>
            <w14:solidFill>
              <w14:srgbClr w14:val="89847F"/>
            </w14:solidFill>
          </w14:textFill>
        </w:rPr>
        <w:br w:type="textWrapping"/>
      </w:r>
      <w:r>
        <w:rPr>
          <w:rtl w:val="0"/>
          <w:lang w:val="de-DE"/>
        </w:rPr>
        <w:t>Taught an undergraduate documentary course, hosted a weekly campus film series, gave guest lectures in other classes and departments, worked on my own film projects.</w:t>
      </w:r>
    </w:p>
    <w:p>
      <w:pPr>
        <w:pStyle w:val="Body 2"/>
        <w:bidi w:val="0"/>
      </w:pPr>
    </w:p>
    <w:p>
      <w:pPr>
        <w:pStyle w:val="Body 2"/>
        <w:bidi w:val="0"/>
        <w:rPr>
          <w:rStyle w:val="Gray"/>
        </w:rPr>
      </w:pPr>
      <w:r>
        <w:rPr>
          <w:rStyle w:val="Gray"/>
        </w:rPr>
        <w:tab/>
      </w:r>
      <w:r>
        <w:rPr>
          <w:rStyle w:val="Gray"/>
          <w:rtl w:val="0"/>
          <w:lang w:val="de-DE"/>
        </w:rPr>
        <w:t xml:space="preserve">Tutor/Dean, </w:t>
      </w:r>
      <w:r>
        <w:rPr>
          <w:rStyle w:val="Hyperlink.0"/>
        </w:rPr>
        <w:fldChar w:fldCharType="begin" w:fldLock="0"/>
      </w:r>
      <w:r>
        <w:rPr>
          <w:rStyle w:val="Hyperlink.0"/>
        </w:rPr>
        <w:instrText xml:space="preserve"> HYPERLINK "http://www.kkiff.com/presenting-the-sabah-film-academys-team-of-mentors/"</w:instrText>
      </w:r>
      <w:r>
        <w:rPr>
          <w:rStyle w:val="Hyperlink.0"/>
        </w:rPr>
        <w:fldChar w:fldCharType="separate" w:fldLock="0"/>
      </w:r>
      <w:r>
        <w:rPr>
          <w:rStyle w:val="Hyperlink.0"/>
          <w:rtl w:val="0"/>
          <w:lang w:val="en-US"/>
        </w:rPr>
        <w:t>Sabah Film Academy</w:t>
      </w:r>
      <w:r>
        <w:rPr/>
        <w:fldChar w:fldCharType="end" w:fldLock="0"/>
      </w:r>
      <w:r>
        <w:rPr>
          <w:rStyle w:val="Gray"/>
          <w:rtl w:val="0"/>
          <w:lang w:val="de-DE"/>
        </w:rPr>
        <w:t>, Borneo, Malaysia</w:t>
      </w:r>
      <w:r>
        <w:rPr>
          <w:rStyle w:val="Gray"/>
          <w:rtl w:val="0"/>
        </w:rPr>
        <w:t xml:space="preserve"> </w:t>
      </w:r>
      <w:r>
        <w:rPr>
          <w:rStyle w:val="Gray"/>
          <w:rtl w:val="0"/>
        </w:rPr>
        <w:t>–</w:t>
      </w:r>
      <w:r>
        <w:rPr>
          <w:rStyle w:val="Gray"/>
          <w:rtl w:val="0"/>
          <w:lang w:val="de-DE"/>
        </w:rPr>
        <w:t xml:space="preserve"> 2015-2016</w:t>
      </w:r>
    </w:p>
    <w:p>
      <w:pPr>
        <w:pStyle w:val="Body 2"/>
        <w:bidi w:val="0"/>
      </w:pPr>
      <w:r>
        <w:rPr>
          <w:rStyle w:val="Gray"/>
        </w:rPr>
        <w:tab/>
      </w:r>
      <w:r>
        <w:rPr>
          <w:rtl w:val="0"/>
          <w:lang w:val="de-DE"/>
        </w:rPr>
        <w:t>Documentary tutor during the two-week summer workshop with Malaysian filmmakers. Director and Dean of Studies in 2015.</w:t>
      </w:r>
    </w:p>
    <w:p>
      <w:pPr>
        <w:pStyle w:val="Body 2"/>
        <w:bidi w:val="0"/>
      </w:pPr>
    </w:p>
    <w:p>
      <w:pPr>
        <w:pStyle w:val="Body 2"/>
        <w:bidi w:val="0"/>
      </w:pPr>
      <w:r>
        <w:tab/>
      </w:r>
      <w:r>
        <w:rPr>
          <w:outline w:val="0"/>
          <w:color w:val="88847e"/>
          <w:rtl w:val="0"/>
          <w:lang w:val="de-DE"/>
          <w14:textFill>
            <w14:solidFill>
              <w14:srgbClr w14:val="89847F"/>
            </w14:solidFill>
          </w14:textFill>
        </w:rPr>
        <w:t>Tutor,</w:t>
      </w:r>
      <w:r>
        <w:rPr>
          <w:rtl w:val="0"/>
          <w:lang w:val="de-DE"/>
        </w:rPr>
        <w:t xml:space="preserve"> Docstories Black Sea workshop, </w:t>
      </w:r>
      <w:r>
        <w:rPr>
          <w:outline w:val="0"/>
          <w:color w:val="88847e"/>
          <w:rtl w:val="0"/>
          <w:lang w:val="de-DE"/>
          <w14:textFill>
            <w14:solidFill>
              <w14:srgbClr w14:val="89847F"/>
            </w14:solidFill>
          </w14:textFill>
        </w:rPr>
        <w:t>Sibiu, Romania, 2012</w:t>
      </w:r>
      <w:r>
        <w:rPr>
          <w:outline w:val="0"/>
          <w:color w:val="88847e"/>
          <w14:textFill>
            <w14:solidFill>
              <w14:srgbClr w14:val="89847F"/>
            </w14:solidFill>
          </w14:textFill>
        </w:rPr>
        <w:br w:type="textWrapping"/>
      </w:r>
    </w:p>
    <w:p>
      <w:pPr>
        <w:pStyle w:val="Body 2"/>
        <w:bidi w:val="0"/>
        <w:rPr>
          <w:rStyle w:val="Gray"/>
        </w:rPr>
      </w:pPr>
      <w:r>
        <w:rPr>
          <w:rStyle w:val="Gray"/>
        </w:rPr>
        <w:tab/>
      </w:r>
      <w:r>
        <w:rPr>
          <w:rStyle w:val="Gray"/>
          <w:rtl w:val="0"/>
          <w:lang w:val="de-DE"/>
        </w:rPr>
        <w:t xml:space="preserve">Director, </w:t>
      </w:r>
      <w:r>
        <w:rPr>
          <w:rStyle w:val="Hyperlink.0"/>
        </w:rPr>
        <w:fldChar w:fldCharType="begin" w:fldLock="0"/>
      </w:r>
      <w:r>
        <w:rPr>
          <w:rStyle w:val="Hyperlink.0"/>
        </w:rPr>
        <w:instrText xml:space="preserve"> HYPERLINK "http://www.sat1.de"</w:instrText>
      </w:r>
      <w:r>
        <w:rPr>
          <w:rStyle w:val="Hyperlink.0"/>
        </w:rPr>
        <w:fldChar w:fldCharType="separate" w:fldLock="0"/>
      </w:r>
      <w:r>
        <w:rPr>
          <w:rStyle w:val="Hyperlink.0"/>
          <w:rtl w:val="0"/>
          <w:lang w:val="en-US"/>
        </w:rPr>
        <w:t>SAT.1</w:t>
      </w:r>
      <w:r>
        <w:rPr/>
        <w:fldChar w:fldCharType="end" w:fldLock="0"/>
      </w:r>
      <w:r>
        <w:rPr>
          <w:rStyle w:val="Gray"/>
          <w:rtl w:val="0"/>
          <w:lang w:val="de-DE"/>
        </w:rPr>
        <w:t xml:space="preserve"> (German TV) </w:t>
      </w:r>
      <w:r>
        <w:rPr>
          <w:rStyle w:val="Gray"/>
          <w:rtl w:val="0"/>
        </w:rPr>
        <w:t>–</w:t>
      </w:r>
      <w:r>
        <w:rPr>
          <w:rStyle w:val="Gray"/>
          <w:rtl w:val="0"/>
        </w:rPr>
        <w:t xml:space="preserve"> </w:t>
      </w:r>
      <w:r>
        <w:rPr>
          <w:rStyle w:val="Gray"/>
          <w:rtl w:val="0"/>
          <w:lang w:val="de-DE"/>
        </w:rPr>
        <w:t>2002</w:t>
      </w:r>
    </w:p>
    <w:p>
      <w:pPr>
        <w:pStyle w:val="Body 2"/>
        <w:bidi w:val="0"/>
      </w:pPr>
      <w:r>
        <w:rPr>
          <w:rStyle w:val="Gray"/>
        </w:rPr>
        <w:tab/>
      </w:r>
      <w:r>
        <w:rPr>
          <w:rtl w:val="0"/>
          <w:lang w:val="de-DE"/>
        </w:rPr>
        <w:t xml:space="preserve">Directed the 30-part series of 3-minute films </w:t>
      </w:r>
      <w:r>
        <w:rPr>
          <w:rtl w:val="0"/>
          <w:lang w:val="de-DE"/>
        </w:rPr>
        <w:t>“</w:t>
      </w:r>
      <w:r>
        <w:rPr>
          <w:rtl w:val="0"/>
          <w:lang w:val="de-DE"/>
        </w:rPr>
        <w:t>So gesehen</w:t>
      </w:r>
      <w:r>
        <w:rPr>
          <w:rtl w:val="0"/>
          <w:lang w:val="de-DE"/>
        </w:rPr>
        <w:t xml:space="preserve">” </w:t>
      </w:r>
      <w:r>
        <w:rPr>
          <w:rtl w:val="0"/>
          <w:lang w:val="de-DE"/>
        </w:rPr>
        <w:t>(</w:t>
      </w:r>
      <w:r>
        <w:rPr>
          <w:rtl w:val="0"/>
          <w:lang w:val="de-DE"/>
        </w:rPr>
        <w:t>“</w:t>
      </w:r>
      <w:r>
        <w:rPr>
          <w:rtl w:val="0"/>
          <w:lang w:val="de-DE"/>
        </w:rPr>
        <w:t>In This Regard</w:t>
      </w:r>
      <w:r>
        <w:rPr>
          <w:rtl w:val="0"/>
          <w:lang w:val="de-DE"/>
        </w:rPr>
        <w:t>”</w:t>
      </w:r>
      <w:r>
        <w:rPr>
          <w:rtl w:val="0"/>
          <w:lang w:val="de-DE"/>
        </w:rPr>
        <w:t>) about religious issues in contemporary society.</w:t>
      </w:r>
    </w:p>
    <w:p>
      <w:pPr>
        <w:pStyle w:val="Body 2"/>
        <w:bidi w:val="0"/>
      </w:pPr>
    </w:p>
    <w:p>
      <w:pPr>
        <w:pStyle w:val="Body 2"/>
        <w:bidi w:val="0"/>
        <w:rPr>
          <w:rStyle w:val="Gray"/>
        </w:rPr>
      </w:pPr>
      <w:r>
        <w:tab/>
      </w:r>
      <w:r>
        <w:rPr>
          <w:rStyle w:val="Gray"/>
          <w:rtl w:val="0"/>
          <w:lang w:val="de-DE"/>
        </w:rPr>
        <w:t xml:space="preserve">Writer / director, </w:t>
      </w:r>
      <w:r>
        <w:rPr>
          <w:rStyle w:val="Hyperlink.0"/>
        </w:rPr>
        <w:fldChar w:fldCharType="begin" w:fldLock="0"/>
      </w:r>
      <w:r>
        <w:rPr>
          <w:rStyle w:val="Hyperlink.0"/>
        </w:rPr>
        <w:instrText xml:space="preserve"> HYPERLINK "http://www.dw.com"</w:instrText>
      </w:r>
      <w:r>
        <w:rPr>
          <w:rStyle w:val="Hyperlink.0"/>
        </w:rPr>
        <w:fldChar w:fldCharType="separate" w:fldLock="0"/>
      </w:r>
      <w:r>
        <w:rPr>
          <w:rStyle w:val="Hyperlink.0"/>
          <w:rtl w:val="0"/>
          <w:lang w:val="en-US"/>
        </w:rPr>
        <w:t>Deutsche Welle</w:t>
      </w:r>
      <w:r>
        <w:rPr/>
        <w:fldChar w:fldCharType="end" w:fldLock="0"/>
      </w:r>
      <w:r>
        <w:rPr>
          <w:rStyle w:val="Gray"/>
          <w:rtl w:val="0"/>
          <w:lang w:val="de-DE"/>
        </w:rPr>
        <w:t xml:space="preserve"> (German TV) </w:t>
      </w:r>
      <w:r>
        <w:rPr>
          <w:rStyle w:val="Gray"/>
          <w:rtl w:val="0"/>
        </w:rPr>
        <w:t>–</w:t>
      </w:r>
      <w:r>
        <w:rPr>
          <w:rStyle w:val="Gray"/>
          <w:rtl w:val="0"/>
        </w:rPr>
        <w:t xml:space="preserve"> </w:t>
      </w:r>
      <w:r>
        <w:rPr>
          <w:rStyle w:val="Gray"/>
          <w:rtl w:val="0"/>
          <w:lang w:val="de-DE"/>
        </w:rPr>
        <w:t>1993-1995</w:t>
      </w:r>
    </w:p>
    <w:p>
      <w:pPr>
        <w:pStyle w:val="Body 2"/>
        <w:bidi w:val="0"/>
      </w:pPr>
      <w:r>
        <w:rPr>
          <w:rStyle w:val="Gray"/>
        </w:rPr>
        <w:tab/>
      </w:r>
      <w:r>
        <w:rPr>
          <w:rtl w:val="0"/>
          <w:lang w:val="de-DE"/>
        </w:rPr>
        <w:t xml:space="preserve">Created 30-second trailers for 45-minute documentaries. Wrote the voice-over texts, </w:t>
      </w:r>
      <w:r>
        <w:rPr>
          <w:rtl w:val="0"/>
          <w:lang w:val="en-US"/>
        </w:rPr>
        <w:t>directed the speakers</w:t>
      </w:r>
      <w:r>
        <w:rPr>
          <w:rtl w:val="0"/>
          <w:lang w:val="de-DE"/>
        </w:rPr>
        <w:t>, selected music, and supervised the editing.</w:t>
      </w:r>
    </w:p>
    <w:p>
      <w:pPr>
        <w:pStyle w:val="Body 2"/>
        <w:bidi w:val="0"/>
      </w:pPr>
    </w:p>
    <w:p>
      <w:pPr>
        <w:pStyle w:val="Body 2"/>
        <w:bidi w:val="0"/>
      </w:pPr>
    </w:p>
    <w:p>
      <w:pPr>
        <w:pStyle w:val="Body 2"/>
        <w:bidi w:val="0"/>
        <w:rPr>
          <w:rStyle w:val="Gray"/>
        </w:rPr>
      </w:pPr>
      <w:r>
        <w:rPr>
          <w:rStyle w:val="Gray"/>
          <w:rtl w:val="0"/>
          <w:lang w:val="en-US"/>
        </w:rPr>
        <w:t>Education</w:t>
      </w:r>
      <w:r>
        <w:rPr>
          <w:rStyle w:val="Gray"/>
        </w:rPr>
        <w:tab/>
      </w:r>
      <w:r>
        <w:rPr>
          <w:rStyle w:val="Hyperlink.0"/>
        </w:rPr>
        <w:fldChar w:fldCharType="begin" w:fldLock="0"/>
      </w:r>
      <w:r>
        <w:rPr>
          <w:rStyle w:val="Hyperlink.0"/>
        </w:rPr>
        <w:instrText xml:space="preserve"> HYPERLINK "http://www.filmuniversitaet.de/en/home.html"</w:instrText>
      </w:r>
      <w:r>
        <w:rPr>
          <w:rStyle w:val="Hyperlink.0"/>
        </w:rPr>
        <w:fldChar w:fldCharType="separate" w:fldLock="0"/>
      </w:r>
      <w:r>
        <w:rPr>
          <w:rStyle w:val="Hyperlink.0"/>
          <w:rtl w:val="0"/>
          <w:lang w:val="en-US"/>
        </w:rPr>
        <w:t xml:space="preserve">Film University Babelsberg </w:t>
      </w:r>
      <w:r>
        <w:rPr>
          <w:rStyle w:val="Hyperlink.0"/>
          <w:rtl w:val="0"/>
          <w:lang w:val="en-US"/>
        </w:rPr>
        <w:t>“</w:t>
      </w:r>
      <w:r>
        <w:rPr>
          <w:rStyle w:val="Hyperlink.0"/>
          <w:rtl w:val="0"/>
          <w:lang w:val="en-US"/>
        </w:rPr>
        <w:t>Konrad Wolf</w:t>
      </w:r>
      <w:r>
        <w:rPr>
          <w:rStyle w:val="Hyperlink.0"/>
          <w:rtl w:val="0"/>
          <w:lang w:val="en-US"/>
        </w:rPr>
        <w:t xml:space="preserve">” </w:t>
      </w:r>
      <w:r>
        <w:rPr/>
        <w:fldChar w:fldCharType="end" w:fldLock="0"/>
      </w:r>
      <w:r>
        <w:rPr>
          <w:rStyle w:val="Gray"/>
          <w:rtl w:val="0"/>
          <w:lang w:val="de-DE"/>
        </w:rPr>
        <w:t>- Diploma (MFA equivalent) Directing for Film &amp; Television, 2001</w:t>
      </w:r>
    </w:p>
    <w:p>
      <w:pPr>
        <w:pStyle w:val="Body 2"/>
        <w:bidi w:val="0"/>
        <w:rPr>
          <w:rStyle w:val="Gray"/>
        </w:rPr>
      </w:pPr>
      <w:r>
        <w:rPr>
          <w:rStyle w:val="Gray"/>
        </w:rPr>
        <w:tab/>
      </w:r>
      <w:r>
        <w:rPr>
          <w:rStyle w:val="Hyperlink.0"/>
        </w:rPr>
        <w:fldChar w:fldCharType="begin" w:fldLock="0"/>
      </w:r>
      <w:r>
        <w:rPr>
          <w:rStyle w:val="Hyperlink.0"/>
        </w:rPr>
        <w:instrText xml:space="preserve"> HYPERLINK "https://www.calarts.edu"</w:instrText>
      </w:r>
      <w:r>
        <w:rPr>
          <w:rStyle w:val="Hyperlink.0"/>
        </w:rPr>
        <w:fldChar w:fldCharType="separate" w:fldLock="0"/>
      </w:r>
      <w:r>
        <w:rPr>
          <w:rStyle w:val="Hyperlink.0"/>
          <w:rtl w:val="0"/>
          <w:lang w:val="en-US"/>
        </w:rPr>
        <w:t xml:space="preserve">CalArts </w:t>
      </w:r>
      <w:r>
        <w:rPr/>
        <w:fldChar w:fldCharType="end" w:fldLock="0"/>
      </w:r>
      <w:r>
        <w:rPr>
          <w:rStyle w:val="Gray"/>
          <w:rtl w:val="0"/>
          <w:lang w:val="de-DE"/>
        </w:rPr>
        <w:t>- MFA candidate Live Action Film, 1991-92</w:t>
      </w:r>
    </w:p>
    <w:p>
      <w:pPr>
        <w:pStyle w:val="Body 2"/>
        <w:bidi w:val="0"/>
        <w:rPr>
          <w:rStyle w:val="Gray"/>
        </w:rPr>
      </w:pPr>
      <w:r>
        <w:rPr>
          <w:rStyle w:val="Gray"/>
        </w:rPr>
        <w:tab/>
      </w:r>
      <w:r>
        <w:rPr>
          <w:rStyle w:val="Hyperlink.0"/>
        </w:rPr>
        <w:fldChar w:fldCharType="begin" w:fldLock="0"/>
      </w:r>
      <w:r>
        <w:rPr>
          <w:rStyle w:val="Hyperlink.0"/>
        </w:rPr>
        <w:instrText xml:space="preserve"> HYPERLINK "http://www.columbia.edu"</w:instrText>
      </w:r>
      <w:r>
        <w:rPr>
          <w:rStyle w:val="Hyperlink.0"/>
        </w:rPr>
        <w:fldChar w:fldCharType="separate" w:fldLock="0"/>
      </w:r>
      <w:r>
        <w:rPr>
          <w:rStyle w:val="Hyperlink.0"/>
          <w:rtl w:val="0"/>
          <w:lang w:val="en-US"/>
        </w:rPr>
        <w:t>Columbia University</w:t>
      </w:r>
      <w:r>
        <w:rPr/>
        <w:fldChar w:fldCharType="end" w:fldLock="0"/>
      </w:r>
      <w:r>
        <w:rPr>
          <w:rStyle w:val="Gray"/>
          <w:rtl w:val="0"/>
        </w:rPr>
        <w:t xml:space="preserve"> </w:t>
      </w:r>
      <w:r>
        <w:rPr>
          <w:rStyle w:val="Gray"/>
          <w:rtl w:val="0"/>
        </w:rPr>
        <w:t>–</w:t>
      </w:r>
      <w:r>
        <w:rPr>
          <w:rStyle w:val="Gray"/>
          <w:rtl w:val="0"/>
        </w:rPr>
        <w:t xml:space="preserve"> </w:t>
      </w:r>
      <w:r>
        <w:rPr>
          <w:rStyle w:val="Gray"/>
          <w:rtl w:val="0"/>
          <w:lang w:val="de-DE"/>
        </w:rPr>
        <w:t>B.A. English, 1990</w:t>
      </w:r>
      <w:r>
        <w:rPr>
          <w:rStyle w:val="Gray"/>
        </w:rPr>
        <w:br w:type="textWrapping"/>
      </w:r>
      <w:r>
        <w:rPr>
          <w:rStyle w:val="Hyperlink.0"/>
        </w:rPr>
        <w:fldChar w:fldCharType="begin" w:fldLock="0"/>
      </w:r>
      <w:r>
        <w:rPr>
          <w:rStyle w:val="Hyperlink.0"/>
        </w:rPr>
        <w:instrText xml:space="preserve"> HYPERLINK "https://www.iesabroad.org"</w:instrText>
      </w:r>
      <w:r>
        <w:rPr>
          <w:rStyle w:val="Hyperlink.0"/>
        </w:rPr>
        <w:fldChar w:fldCharType="separate" w:fldLock="0"/>
      </w:r>
      <w:r>
        <w:rPr>
          <w:rStyle w:val="Hyperlink.0"/>
          <w:rtl w:val="0"/>
          <w:lang w:val="en-US"/>
        </w:rPr>
        <w:t>Institute for European Studies</w:t>
      </w:r>
      <w:r>
        <w:rPr/>
        <w:fldChar w:fldCharType="end" w:fldLock="0"/>
      </w:r>
      <w:r>
        <w:rPr>
          <w:rStyle w:val="Gray"/>
          <w:rtl w:val="0"/>
          <w:lang w:val="de-DE"/>
        </w:rPr>
        <w:t>, Vienna - semester abroad, 1989</w:t>
      </w:r>
      <w:r>
        <w:rPr>
          <w:rStyle w:val="Gray"/>
        </w:rPr>
        <w:br w:type="textWrapping"/>
        <w:br w:type="textWrapping"/>
      </w:r>
    </w:p>
    <w:p>
      <w:pPr>
        <w:pStyle w:val="Body 2"/>
        <w:bidi w:val="0"/>
      </w:pPr>
      <w:r>
        <w:rPr>
          <w:rStyle w:val="Gray"/>
          <w:rtl w:val="0"/>
          <w:lang w:val="en-US"/>
        </w:rPr>
        <w:t>Skills</w:t>
      </w:r>
      <w:r>
        <w:rPr>
          <w:rStyle w:val="Gray"/>
        </w:rPr>
        <w:tab/>
      </w:r>
      <w:r>
        <w:rPr>
          <w:rtl w:val="0"/>
          <w:lang w:val="de-DE"/>
        </w:rPr>
        <w:t>Writing, directing, photographing, editing, and producing films and videos of all lengths and genres with a specialty in documentary filmmaking. Skilled interviewer and writer. Proficient in: Mac OS, FinalCutPro X, Adobe Premiere, Photoshop, Microsoft Office, Apple office suite, Facebook, X, LinkedIn, Instagram. Familiar with a wide range of DSLR, mirrorless, prosumer and professional cameras, drones, and various audio recording devices. A trusty bridge between the analogue and digital worlds.</w:t>
      </w:r>
      <w:r>
        <w:br w:type="textWrapping"/>
        <w:br w:type="textWrapping"/>
      </w:r>
      <w:r>
        <w:rPr>
          <w:rtl w:val="0"/>
          <w:lang w:val="de-DE"/>
        </w:rPr>
        <w:t>English native speaker, fluent in German, basic knowledge of French, Spanish, Russian</w:t>
      </w:r>
      <w:r>
        <w:br w:type="textWrapping"/>
        <w:br w:type="textWrapping"/>
      </w:r>
      <w:r>
        <w:rPr>
          <w:rtl w:val="0"/>
          <w:lang w:val="de-DE"/>
        </w:rPr>
        <w:t>Driver</w:t>
      </w:r>
      <w:r>
        <w:rPr>
          <w:rtl w:val="0"/>
          <w:lang w:val="de-DE"/>
        </w:rPr>
        <w:t>’</w:t>
      </w:r>
      <w:r>
        <w:rPr>
          <w:rtl w:val="0"/>
          <w:lang w:val="de-DE"/>
        </w:rPr>
        <w:t>s license, drone pilot</w:t>
      </w:r>
      <w:r>
        <w:rPr>
          <w:rtl w:val="0"/>
          <w:lang w:val="de-DE"/>
        </w:rPr>
        <w:t>’</w:t>
      </w:r>
      <w:r>
        <w:rPr>
          <w:rtl w:val="0"/>
          <w:lang w:val="de-DE"/>
        </w:rPr>
        <w:t>s license (EASA A1/A3 + A2 Open Sub Category), PADI open water license</w:t>
      </w:r>
    </w:p>
    <w:p>
      <w:pPr>
        <w:pStyle w:val="Body 2"/>
        <w:bidi w:val="0"/>
      </w:pPr>
    </w:p>
    <w:p>
      <w:pPr>
        <w:pStyle w:val="Body 2"/>
        <w:bidi w:val="0"/>
      </w:pPr>
      <w:r>
        <w:rPr>
          <w:rStyle w:val="Gray"/>
          <w:rtl w:val="0"/>
          <w:lang w:val="fr-FR"/>
        </w:rPr>
        <w:t>References</w:t>
      </w:r>
      <w:r>
        <w:rPr>
          <w:rStyle w:val="Gray"/>
        </w:rPr>
        <w:tab/>
      </w:r>
      <w:r>
        <w:rPr>
          <w:rtl w:val="0"/>
          <w:lang w:val="de-DE"/>
        </w:rPr>
        <w:t>Collaborations with German production companies Gebr</w:t>
      </w:r>
      <w:r>
        <w:rPr>
          <w:rtl w:val="0"/>
          <w:lang w:val="de-DE"/>
        </w:rPr>
        <w:t>ü</w:t>
      </w:r>
      <w:r>
        <w:rPr>
          <w:rtl w:val="0"/>
          <w:lang w:val="de-DE"/>
        </w:rPr>
        <w:t xml:space="preserve">der Beetz, </w:t>
      </w:r>
      <w:r>
        <w:rPr>
          <w:rtl w:val="0"/>
          <w:lang w:val="nl-NL"/>
        </w:rPr>
        <w:t>Hoferichter &amp; Jacobs,</w:t>
      </w:r>
      <w:r>
        <w:rPr>
          <w:rtl w:val="0"/>
          <w:lang w:val="de-DE"/>
        </w:rPr>
        <w:t xml:space="preserve"> </w:t>
      </w:r>
      <w:r>
        <w:rPr>
          <w:rtl w:val="0"/>
          <w:lang w:val="de-DE"/>
        </w:rPr>
        <w:t xml:space="preserve">Hanfgarn + Ufer, </w:t>
      </w:r>
      <w:r>
        <w:rPr>
          <w:rtl w:val="0"/>
          <w:lang w:val="de-DE"/>
        </w:rPr>
        <w:t>CineImpuls Leipzig, Kloos &amp; Co., Torero Film, InOneMedia, German public broadcasters ZDF, ARTE, WDR, 3Sat, rbb, MDR, and with broadcasters throughout Europe and in Canada, Israel, India, China, Brazil.</w:t>
      </w:r>
    </w:p>
    <w:p>
      <w:pPr>
        <w:pStyle w:val="Body 2"/>
        <w:bidi w:val="0"/>
      </w:pPr>
    </w:p>
    <w:p>
      <w:pPr>
        <w:pStyle w:val="Body 2"/>
        <w:bidi w:val="0"/>
      </w:pPr>
      <w:r>
        <w:rPr>
          <w:outline w:val="0"/>
          <w:color w:val="88847e"/>
          <w:rtl w:val="0"/>
          <w:lang w:val="en-US"/>
          <w14:textFill>
            <w14:solidFill>
              <w14:srgbClr w14:val="89847F"/>
            </w14:solidFill>
          </w14:textFill>
        </w:rPr>
        <w:t>Professional</w:t>
      </w:r>
      <w:r>
        <w:rPr>
          <w:rtl w:val="0"/>
          <w:lang w:val="de-DE"/>
        </w:rPr>
        <w:tab/>
        <w:t>Deutsche Filmakademie e.V. (German Film Academy)</w:t>
      </w:r>
    </w:p>
    <w:p>
      <w:pPr>
        <w:pStyle w:val="Body 2"/>
        <w:bidi w:val="0"/>
      </w:pPr>
      <w:r>
        <w:rPr>
          <w:outline w:val="0"/>
          <w:color w:val="88847e"/>
          <w:rtl w:val="0"/>
          <w:lang w:val="en-US"/>
          <w14:textFill>
            <w14:solidFill>
              <w14:srgbClr w14:val="89847F"/>
            </w14:solidFill>
          </w14:textFill>
        </w:rPr>
        <w:t>organi</w:t>
      </w:r>
      <w:r>
        <w:rPr>
          <w:outline w:val="0"/>
          <w:color w:val="88847e"/>
          <w:rtl w:val="0"/>
          <w:lang w:val="de-DE"/>
          <w14:textFill>
            <w14:solidFill>
              <w14:srgbClr w14:val="89847F"/>
            </w14:solidFill>
          </w14:textFill>
        </w:rPr>
        <w:t>zations</w:t>
      </w:r>
      <w:r>
        <w:rPr>
          <w:rtl w:val="0"/>
          <w:lang w:val="de-DE"/>
        </w:rPr>
        <w:tab/>
        <w:t>International Documentary Association IDA</w:t>
      </w:r>
      <w:r>
        <w:br w:type="textWrapping"/>
      </w:r>
      <w:r>
        <w:rPr>
          <w:rtl w:val="0"/>
          <w:lang w:val="de-DE"/>
        </w:rPr>
        <w:t>Documentary Association of Europe DAE</w:t>
      </w:r>
    </w:p>
    <w:p>
      <w:pPr>
        <w:pStyle w:val="Body 2"/>
        <w:bidi w:val="0"/>
      </w:pPr>
      <w:r>
        <w:rPr>
          <w:rtl w:val="0"/>
          <w:lang w:val="de-DE"/>
        </w:rPr>
        <w:tab/>
        <w:t>AG DOK - German Documentary Association</w:t>
      </w:r>
      <w:r>
        <w:br w:type="textWrapping"/>
      </w:r>
      <w:r>
        <w:rPr>
          <w:rtl w:val="0"/>
          <w:lang w:val="de-DE"/>
        </w:rPr>
        <w:t>D-Word</w:t>
      </w:r>
    </w:p>
    <w:p>
      <w:pPr>
        <w:pStyle w:val="Body 2"/>
        <w:bidi w:val="0"/>
      </w:pPr>
    </w:p>
    <w:p>
      <w:pPr>
        <w:pStyle w:val="Body 2"/>
        <w:bidi w:val="0"/>
      </w:pPr>
    </w:p>
    <w:p>
      <w:pPr>
        <w:pStyle w:val="Body 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Helvetica" w:cs="Helvetica" w:hAnsi="Helvetica" w:eastAsia="Helvetica"/>
          <w:outline w:val="0"/>
          <w:color w:val="000000"/>
          <w:lang w:val="en-US"/>
          <w14:textFill>
            <w14:solidFill>
              <w14:srgbClr w14:val="000000"/>
            </w14:solidFill>
          </w14:textFill>
        </w:rPr>
      </w:pPr>
      <w:r>
        <w:rPr>
          <w:outline w:val="0"/>
          <w:color w:val="88847e"/>
          <w:rtl w:val="0"/>
          <w:lang w:val="de-DE"/>
          <w14:textFill>
            <w14:solidFill>
              <w14:srgbClr w14:val="89847F"/>
            </w14:solidFill>
          </w14:textFill>
        </w:rPr>
        <w:t>Residencies</w:t>
        <w:tab/>
      </w:r>
      <w:r>
        <w:rPr>
          <w:rFonts w:ascii="Helvetica" w:hAnsi="Helvetica"/>
          <w:outline w:val="0"/>
          <w:color w:val="000000"/>
          <w:rtl w:val="0"/>
          <w:lang w:val="de-DE"/>
          <w14:textFill>
            <w14:solidFill>
              <w14:srgbClr w14:val="000000"/>
            </w14:solidFill>
          </w14:textFill>
        </w:rPr>
        <w:t xml:space="preserve">1992-93 </w:t>
      </w:r>
      <w:r>
        <w:rPr>
          <w:rFonts w:ascii="Helvetica" w:hAnsi="Helvetica"/>
          <w:outline w:val="0"/>
          <w:color w:val="000000"/>
          <w:rtl w:val="0"/>
          <w:lang w:val="en-US"/>
          <w14:textFill>
            <w14:solidFill>
              <w14:srgbClr w14:val="000000"/>
            </w14:solidFill>
          </w14:textFill>
        </w:rPr>
        <w:t>German Academic Exchange Service (DAAD) grant</w:t>
      </w:r>
      <w:r>
        <w:rPr>
          <w:rFonts w:ascii="Helvetica" w:hAnsi="Helvetica"/>
          <w:outline w:val="0"/>
          <w:color w:val="000000"/>
          <w:rtl w:val="0"/>
          <w:lang w:val="de-DE"/>
          <w14:textFill>
            <w14:solidFill>
              <w14:srgbClr w14:val="000000"/>
            </w14:solidFill>
          </w14:textFill>
        </w:rPr>
        <w:t xml:space="preserve"> in Berlin</w:t>
      </w:r>
      <w:r>
        <w:rPr>
          <w:rFonts w:ascii="Helvetica" w:cs="Helvetica" w:hAnsi="Helvetica" w:eastAsia="Helvetica"/>
          <w:outline w:val="0"/>
          <w:color w:val="000000"/>
          <w:lang w:val="en-US"/>
          <w14:textFill>
            <w14:solidFill>
              <w14:srgbClr w14:val="000000"/>
            </w14:solidFill>
          </w14:textFill>
        </w:rPr>
        <w:br w:type="textWrapping"/>
      </w:r>
      <w:r>
        <w:rPr>
          <w:rFonts w:ascii="Helvetica" w:hAnsi="Helvetica"/>
          <w:outline w:val="0"/>
          <w:color w:val="000000"/>
          <w:rtl w:val="0"/>
          <w:lang w:val="de-DE"/>
          <w14:textFill>
            <w14:solidFill>
              <w14:srgbClr w14:val="000000"/>
            </w14:solidFill>
          </w14:textFill>
        </w:rPr>
        <w:t xml:space="preserve">1995 </w:t>
      </w:r>
      <w:r>
        <w:rPr>
          <w:rFonts w:ascii="Helvetica" w:hAnsi="Helvetica"/>
          <w:outline w:val="0"/>
          <w:color w:val="000000"/>
          <w:rtl w:val="0"/>
          <w:lang w:val="en-US"/>
          <w14:textFill>
            <w14:solidFill>
              <w14:srgbClr w14:val="000000"/>
            </w14:solidFill>
          </w14:textFill>
        </w:rPr>
        <w:t>Writer</w:t>
      </w:r>
      <w:r>
        <w:rPr>
          <w:rFonts w:ascii="Helvetica" w:hAnsi="Helvetica" w:hint="default"/>
          <w:outline w:val="0"/>
          <w:color w:val="000000"/>
          <w:rtl w:val="0"/>
          <w:lang w:val="en-US"/>
          <w14:textFill>
            <w14:solidFill>
              <w14:srgbClr w14:val="000000"/>
            </w14:solidFill>
          </w14:textFill>
        </w:rPr>
        <w:t>’</w:t>
      </w:r>
      <w:r>
        <w:rPr>
          <w:rFonts w:ascii="Helvetica" w:hAnsi="Helvetica"/>
          <w:outline w:val="0"/>
          <w:color w:val="000000"/>
          <w:rtl w:val="0"/>
          <w:lang w:val="en-US"/>
          <w14:textFill>
            <w14:solidFill>
              <w14:srgbClr w14:val="000000"/>
            </w14:solidFill>
          </w14:textFill>
        </w:rPr>
        <w:t>s grant, Schloss Wiepersdorf, Germany</w:t>
      </w:r>
    </w:p>
    <w:p>
      <w:pPr>
        <w:pStyle w:val="Body 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Helvetica" w:cs="Helvetica" w:hAnsi="Helvetica" w:eastAsia="Helvetica"/>
          <w:outline w:val="0"/>
          <w:color w:val="000000"/>
          <w:lang w:val="en-US"/>
          <w14:textFill>
            <w14:solidFill>
              <w14:srgbClr w14:val="000000"/>
            </w14:solidFill>
          </w14:textFill>
        </w:rPr>
      </w:pPr>
      <w:r>
        <w:rPr>
          <w:rFonts w:ascii="Helvetica" w:cs="Helvetica" w:hAnsi="Helvetica" w:eastAsia="Helvetica"/>
          <w:outline w:val="0"/>
          <w:color w:val="000000"/>
          <w:rtl w:val="0"/>
          <w:lang w:val="de-DE"/>
          <w14:textFill>
            <w14:solidFill>
              <w14:srgbClr w14:val="000000"/>
            </w14:solidFill>
          </w14:textFill>
        </w:rPr>
        <w:tab/>
        <w:t xml:space="preserve">2006 </w:t>
      </w:r>
      <w:r>
        <w:rPr>
          <w:rFonts w:ascii="Helvetica" w:hAnsi="Helvetica"/>
          <w:outline w:val="0"/>
          <w:color w:val="000000"/>
          <w:rtl w:val="0"/>
          <w:lang w:val="en-US"/>
          <w14:textFill>
            <w14:solidFill>
              <w14:srgbClr w14:val="000000"/>
            </w14:solidFill>
          </w14:textFill>
        </w:rPr>
        <w:t>Artist residency at the Villa Aurora in Pacific Palisades, California</w:t>
      </w:r>
    </w:p>
    <w:p>
      <w:pPr>
        <w:pStyle w:val="Body 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Helvetica" w:cs="Helvetica" w:hAnsi="Helvetica" w:eastAsia="Helvetica"/>
          <w:outline w:val="0"/>
          <w:color w:val="000000"/>
          <w:lang w:val="en-US"/>
          <w14:textFill>
            <w14:solidFill>
              <w14:srgbClr w14:val="000000"/>
            </w14:solidFill>
          </w14:textFill>
        </w:rPr>
      </w:pPr>
      <w:r>
        <w:rPr>
          <w:rFonts w:ascii="Helvetica" w:cs="Helvetica" w:hAnsi="Helvetica" w:eastAsia="Helvetica"/>
          <w:outline w:val="0"/>
          <w:color w:val="000000"/>
          <w:rtl w:val="0"/>
          <w:lang w:val="de-DE"/>
          <w14:textFill>
            <w14:solidFill>
              <w14:srgbClr w14:val="000000"/>
            </w14:solidFill>
          </w14:textFill>
        </w:rPr>
        <w:tab/>
        <w:t>2017 Documentary Filmmaker in Residence, Robert Morris University, Pittsburgh, PA</w:t>
      </w:r>
      <w:r>
        <w:rPr>
          <w:rFonts w:ascii="Helvetica" w:cs="Helvetica" w:hAnsi="Helvetica" w:eastAsia="Helvetica"/>
          <w:outline w:val="0"/>
          <w:color w:val="000000"/>
          <w:lang w:val="en-US"/>
          <w14:textFill>
            <w14:solidFill>
              <w14:srgbClr w14:val="000000"/>
            </w14:solidFill>
          </w14:textFill>
        </w:rPr>
        <w:br w:type="textWrapping"/>
      </w:r>
    </w:p>
    <w:p>
      <w:pPr>
        <w:pStyle w:val="Body 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Helvetica" w:cs="Helvetica" w:hAnsi="Helvetica" w:eastAsia="Helvetica"/>
          <w:outline w:val="0"/>
          <w:color w:val="88847e"/>
          <w:lang w:val="en-US"/>
          <w14:textFill>
            <w14:solidFill>
              <w14:srgbClr w14:val="89847F"/>
            </w14:solidFill>
          </w14:textFill>
        </w:rPr>
      </w:pPr>
      <w:r>
        <w:rPr>
          <w:rFonts w:ascii="Helvetica" w:hAnsi="Helvetica"/>
          <w:outline w:val="0"/>
          <w:color w:val="88847e"/>
          <w:rtl w:val="0"/>
          <w:lang w:val="de-DE"/>
          <w14:textFill>
            <w14:solidFill>
              <w14:srgbClr w14:val="89847F"/>
            </w14:solidFill>
          </w14:textFill>
        </w:rPr>
        <w:t>Master Classes/</w:t>
      </w:r>
    </w:p>
    <w:p>
      <w:pPr>
        <w:pStyle w:val="Body 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Helvetica" w:cs="Helvetica" w:hAnsi="Helvetica" w:eastAsia="Helvetica"/>
          <w:outline w:val="0"/>
          <w:color w:val="000000"/>
          <w14:textFill>
            <w14:solidFill>
              <w14:srgbClr w14:val="000000"/>
            </w14:solidFill>
          </w14:textFill>
        </w:rPr>
      </w:pPr>
      <w:r>
        <w:rPr>
          <w:rFonts w:ascii="Helvetica" w:hAnsi="Helvetica"/>
          <w:outline w:val="0"/>
          <w:color w:val="88847e"/>
          <w:rtl w:val="0"/>
          <w:lang w:val="de-DE"/>
          <w14:textFill>
            <w14:solidFill>
              <w14:srgbClr w14:val="89847F"/>
            </w14:solidFill>
          </w14:textFill>
        </w:rPr>
        <w:t>Guest Lectures/Panels</w:t>
        <w:tab/>
      </w:r>
      <w:r>
        <w:rPr>
          <w:rFonts w:ascii="Helvetica" w:hAnsi="Helvetica"/>
          <w:outline w:val="0"/>
          <w:color w:val="000000"/>
          <w:rtl w:val="0"/>
          <w:lang w:val="de-DE"/>
          <w14:textFill>
            <w14:solidFill>
              <w14:srgbClr w14:val="000000"/>
            </w14:solidFill>
          </w14:textFill>
        </w:rPr>
        <w:t xml:space="preserve">2009  </w:t>
      </w:r>
      <w:r>
        <w:rPr>
          <w:rFonts w:ascii="Helvetica" w:hAnsi="Helvetica"/>
          <w:outline w:val="0"/>
          <w:color w:val="000000"/>
          <w:rtl w:val="0"/>
          <w:lang w:val="en-US"/>
          <w14:textFill>
            <w14:solidFill>
              <w14:srgbClr w14:val="000000"/>
            </w14:solidFill>
          </w14:textFill>
        </w:rPr>
        <w:t>Master Class on "Forgetting Dad" - iDocs Conference, Beijing Film Academy</w:t>
      </w:r>
    </w:p>
    <w:p>
      <w:pPr>
        <w:pStyle w:val="Body"/>
        <w:tabs>
          <w:tab w:val="left" w:pos="2398"/>
        </w:tabs>
        <w:bidi w:val="0"/>
        <w:ind w:left="1418" w:right="0" w:hanging="1418"/>
        <w:jc w:val="left"/>
        <w:rPr>
          <w:rFonts w:ascii="Helvetica" w:cs="Helvetica" w:hAnsi="Helvetica" w:eastAsia="Helvetica"/>
          <w:sz w:val="16"/>
          <w:szCs w:val="16"/>
          <w:u w:color="000000"/>
          <w:rtl w:val="0"/>
          <w:lang w:val="en-US"/>
        </w:rPr>
      </w:pPr>
      <w:r>
        <w:rPr>
          <w:rFonts w:ascii="Helvetica" w:cs="Helvetica" w:hAnsi="Helvetica" w:eastAsia="Helvetica"/>
          <w:sz w:val="20"/>
          <w:szCs w:val="20"/>
          <w:u w:color="000000"/>
          <w:rtl w:val="0"/>
          <w:lang w:val="en-US"/>
        </w:rPr>
        <w:tab/>
      </w:r>
      <w:r>
        <w:rPr>
          <w:rFonts w:ascii="Helvetica" w:cs="Helvetica" w:hAnsi="Helvetica" w:eastAsia="Helvetica"/>
          <w:outline w:val="0"/>
          <w:color w:val="000000"/>
          <w:sz w:val="16"/>
          <w:szCs w:val="16"/>
          <w:u w:color="000000"/>
          <w:rtl w:val="0"/>
          <w:lang w:val="en-US"/>
          <w14:textFill>
            <w14:solidFill>
              <w14:srgbClr w14:val="000000"/>
            </w14:solidFill>
          </w14:textFill>
        </w:rPr>
        <w:tab/>
      </w:r>
      <w:r>
        <w:rPr>
          <w:rFonts w:ascii="Helvetica" w:hAnsi="Helvetica"/>
          <w:sz w:val="20"/>
          <w:szCs w:val="20"/>
          <w:u w:color="000000"/>
          <w:rtl w:val="0"/>
          <w:lang w:val="de-DE"/>
        </w:rPr>
        <w:t xml:space="preserve">2009  </w:t>
      </w:r>
      <w:r>
        <w:rPr>
          <w:rFonts w:ascii="Helvetica" w:hAnsi="Helvetica"/>
          <w:sz w:val="20"/>
          <w:szCs w:val="20"/>
          <w:u w:color="000000"/>
          <w:rtl w:val="0"/>
          <w:lang w:val="en-US"/>
        </w:rPr>
        <w:t>Kickstart Panel "Writing for Documentary" - Hot Docs, Toronto</w:t>
      </w:r>
    </w:p>
    <w:p>
      <w:pPr>
        <w:pStyle w:val="Body"/>
        <w:tabs>
          <w:tab w:val="left" w:pos="2398"/>
        </w:tabs>
        <w:bidi w:val="0"/>
        <w:ind w:left="1418" w:right="0" w:hanging="1418"/>
        <w:jc w:val="left"/>
        <w:rPr>
          <w:rFonts w:ascii="Helvetica" w:cs="Helvetica" w:hAnsi="Helvetica" w:eastAsia="Helvetica"/>
          <w:sz w:val="20"/>
          <w:szCs w:val="20"/>
          <w:u w:color="000000"/>
          <w:rtl w:val="0"/>
          <w:lang w:val="en-US"/>
        </w:rPr>
      </w:pPr>
      <w:r>
        <w:rPr>
          <w:rFonts w:ascii="Helvetica" w:cs="Helvetica" w:hAnsi="Helvetica" w:eastAsia="Helvetica"/>
          <w:sz w:val="16"/>
          <w:szCs w:val="16"/>
          <w:u w:color="000000"/>
          <w:rtl w:val="0"/>
          <w:lang w:val="en-US"/>
        </w:rPr>
        <w:tab/>
        <w:tab/>
      </w:r>
      <w:r>
        <w:rPr>
          <w:rFonts w:ascii="Helvetica" w:hAnsi="Helvetica"/>
          <w:sz w:val="20"/>
          <w:szCs w:val="20"/>
          <w:u w:color="000000"/>
          <w:rtl w:val="0"/>
          <w:lang w:val="en-US"/>
        </w:rPr>
        <w:t>2009</w:t>
        <w:tab/>
      </w:r>
      <w:r>
        <w:rPr>
          <w:rFonts w:ascii="Helvetica" w:hAnsi="Helvetica"/>
          <w:sz w:val="20"/>
          <w:szCs w:val="20"/>
          <w:u w:color="000000"/>
          <w:rtl w:val="0"/>
          <w:lang w:val="de-DE"/>
        </w:rPr>
        <w:t xml:space="preserve"> </w:t>
      </w:r>
      <w:r>
        <w:rPr>
          <w:rFonts w:ascii="Helvetica" w:hAnsi="Helvetica"/>
          <w:sz w:val="20"/>
          <w:szCs w:val="20"/>
          <w:u w:color="000000"/>
          <w:rtl w:val="0"/>
          <w:lang w:val="en-US"/>
        </w:rPr>
        <w:t xml:space="preserve">Master Class - "How to Create a Film About Family Trauma," Planete Doc Film Festival, </w:t>
      </w:r>
      <w:r>
        <w:rPr>
          <w:rFonts w:ascii="Helvetica" w:cs="Helvetica" w:hAnsi="Helvetica" w:eastAsia="Helvetica"/>
          <w:sz w:val="20"/>
          <w:szCs w:val="20"/>
          <w:u w:color="000000"/>
          <w:rtl w:val="0"/>
          <w:lang w:val="en-US"/>
        </w:rPr>
        <w:tab/>
        <w:tab/>
        <w:tab/>
      </w:r>
      <w:r>
        <w:rPr>
          <w:rFonts w:ascii="Helvetica" w:hAnsi="Helvetica"/>
          <w:sz w:val="20"/>
          <w:szCs w:val="20"/>
          <w:u w:color="000000"/>
          <w:rtl w:val="0"/>
          <w:lang w:val="en-US"/>
        </w:rPr>
        <w:t>Warsaw, Poland</w:t>
      </w:r>
      <w:r>
        <w:rPr>
          <w:rFonts w:ascii="Helvetica" w:cs="Helvetica" w:hAnsi="Helvetica" w:eastAsia="Helvetica"/>
          <w:sz w:val="20"/>
          <w:szCs w:val="20"/>
          <w:u w:color="000000"/>
          <w:rtl w:val="0"/>
          <w:lang w:val="en-US"/>
        </w:rPr>
        <w:br w:type="textWrapping"/>
        <w:tab/>
      </w:r>
      <w:r>
        <w:rPr>
          <w:rFonts w:ascii="Helvetica" w:hAnsi="Helvetica"/>
          <w:sz w:val="20"/>
          <w:szCs w:val="20"/>
          <w:u w:color="000000"/>
          <w:rtl w:val="0"/>
          <w:lang w:val="en-US"/>
        </w:rPr>
        <w:t>2009</w:t>
        <w:tab/>
      </w:r>
      <w:r>
        <w:rPr>
          <w:rFonts w:ascii="Helvetica" w:hAnsi="Helvetica"/>
          <w:sz w:val="20"/>
          <w:szCs w:val="20"/>
          <w:u w:color="000000"/>
          <w:rtl w:val="0"/>
          <w:lang w:val="de-DE"/>
        </w:rPr>
        <w:t xml:space="preserve"> </w:t>
      </w:r>
      <w:r>
        <w:rPr>
          <w:rFonts w:ascii="Helvetica" w:hAnsi="Helvetica"/>
          <w:sz w:val="20"/>
          <w:szCs w:val="20"/>
          <w:u w:color="000000"/>
          <w:rtl w:val="0"/>
          <w:lang w:val="en-US"/>
        </w:rPr>
        <w:t>Participant on Panel "Writing for Documentary" - Screen Producers Ireland, Dublin</w:t>
      </w:r>
    </w:p>
    <w:p>
      <w:pPr>
        <w:pStyle w:val="Body"/>
        <w:tabs>
          <w:tab w:val="left" w:pos="2398"/>
        </w:tabs>
        <w:bidi w:val="0"/>
        <w:ind w:left="141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r>
      <w:r>
        <w:rPr>
          <w:rFonts w:ascii="Helvetica" w:cs="Helvetica" w:hAnsi="Helvetica" w:eastAsia="Helvetica"/>
          <w:sz w:val="20"/>
          <w:szCs w:val="20"/>
          <w:u w:color="000000"/>
          <w:rtl w:val="0"/>
          <w:lang w:val="en-US"/>
        </w:rPr>
        <w:tab/>
        <w:t>2</w:t>
      </w:r>
      <w:r>
        <w:rPr>
          <w:rFonts w:ascii="Helvetica" w:hAnsi="Helvetica"/>
          <w:sz w:val="20"/>
          <w:szCs w:val="20"/>
          <w:u w:color="000000"/>
          <w:rtl w:val="0"/>
          <w:lang w:val="en-US"/>
        </w:rPr>
        <w:t>009</w:t>
        <w:tab/>
      </w:r>
      <w:r>
        <w:rPr>
          <w:rFonts w:ascii="Helvetica" w:hAnsi="Helvetica"/>
          <w:sz w:val="20"/>
          <w:szCs w:val="20"/>
          <w:u w:color="000000"/>
          <w:rtl w:val="0"/>
          <w:lang w:val="de-DE"/>
        </w:rPr>
        <w:t xml:space="preserve"> </w:t>
      </w:r>
      <w:r>
        <w:rPr>
          <w:rFonts w:ascii="Helvetica" w:hAnsi="Helvetica"/>
          <w:sz w:val="20"/>
          <w:szCs w:val="20"/>
          <w:u w:color="000000"/>
          <w:rtl w:val="0"/>
          <w:lang w:val="en-US"/>
        </w:rPr>
        <w:t>Visiting Artist - Stephens College, Columbia, Missouri</w:t>
      </w:r>
    </w:p>
    <w:p>
      <w:pPr>
        <w:pStyle w:val="Body"/>
        <w:tabs>
          <w:tab w:val="left" w:pos="2398"/>
        </w:tabs>
        <w:bidi w:val="0"/>
        <w:ind w:left="239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r>
      <w:r>
        <w:rPr>
          <w:rFonts w:ascii="Helvetica" w:hAnsi="Helvetica"/>
          <w:sz w:val="20"/>
          <w:szCs w:val="20"/>
          <w:u w:color="000000"/>
          <w:rtl w:val="0"/>
          <w:lang w:val="en-US"/>
        </w:rPr>
        <w:t>2009</w:t>
        <w:tab/>
      </w:r>
      <w:r>
        <w:rPr>
          <w:rFonts w:ascii="Helvetica" w:hAnsi="Helvetica"/>
          <w:sz w:val="20"/>
          <w:szCs w:val="20"/>
          <w:u w:color="000000"/>
          <w:rtl w:val="0"/>
          <w:lang w:val="de-DE"/>
        </w:rPr>
        <w:t xml:space="preserve"> </w:t>
      </w:r>
      <w:r>
        <w:rPr>
          <w:rFonts w:ascii="Helvetica" w:hAnsi="Helvetica"/>
          <w:sz w:val="20"/>
          <w:szCs w:val="20"/>
          <w:u w:color="000000"/>
          <w:rtl w:val="0"/>
          <w:lang w:val="en-US"/>
        </w:rPr>
        <w:t>Participant on panel "Families - They Really F*** You Up" - True/False Film Festival, Columbia, Missouri</w:t>
      </w:r>
    </w:p>
    <w:p>
      <w:pPr>
        <w:pStyle w:val="Body"/>
        <w:tabs>
          <w:tab w:val="left" w:pos="2398"/>
        </w:tabs>
        <w:bidi w:val="0"/>
        <w:ind w:left="239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t xml:space="preserve">2010  </w:t>
      </w:r>
      <w:r>
        <w:rPr>
          <w:rFonts w:ascii="Helvetica" w:hAnsi="Helvetica"/>
          <w:sz w:val="20"/>
          <w:szCs w:val="20"/>
          <w:u w:color="000000"/>
          <w:rtl w:val="0"/>
          <w:lang w:val="en-US"/>
        </w:rPr>
        <w:t>SOURCES 2 lecture on "Forgetting Dad" (together with co-director Matt Sweetwood) - workshop in Potsdam, Germany</w:t>
      </w:r>
      <w:r>
        <w:rPr>
          <w:rFonts w:ascii="Helvetica" w:cs="Helvetica" w:hAnsi="Helvetica" w:eastAsia="Helvetica"/>
          <w:sz w:val="20"/>
          <w:szCs w:val="20"/>
          <w:u w:color="000000"/>
          <w:rtl w:val="0"/>
          <w:lang w:val="en-US"/>
        </w:rPr>
        <w:br w:type="textWrapping"/>
      </w:r>
      <w:r>
        <w:rPr>
          <w:rFonts w:ascii="Helvetica" w:hAnsi="Helvetica"/>
          <w:sz w:val="20"/>
          <w:szCs w:val="20"/>
          <w:u w:color="000000"/>
          <w:rtl w:val="0"/>
          <w:lang w:val="de-DE"/>
        </w:rPr>
        <w:t>2011 + 2022  Guest lectures/screenings at USC School of Cinematic Arts</w:t>
      </w:r>
    </w:p>
    <w:p>
      <w:pPr>
        <w:pStyle w:val="Body"/>
        <w:tabs>
          <w:tab w:val="left" w:pos="2398"/>
        </w:tabs>
        <w:bidi w:val="0"/>
        <w:ind w:left="239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t>2012  Master Class at Aalto University, Helsinki, Finland</w:t>
      </w:r>
    </w:p>
    <w:p>
      <w:pPr>
        <w:pStyle w:val="Body"/>
        <w:tabs>
          <w:tab w:val="left" w:pos="2398"/>
        </w:tabs>
        <w:bidi w:val="0"/>
        <w:ind w:left="239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t xml:space="preserve">2017  Led workshop </w:t>
      </w:r>
      <w:r>
        <w:rPr>
          <w:rFonts w:ascii="Helvetica" w:hAnsi="Helvetica" w:hint="default"/>
          <w:sz w:val="20"/>
          <w:szCs w:val="20"/>
          <w:u w:color="000000"/>
          <w:rtl w:val="0"/>
          <w:lang w:val="de-DE"/>
        </w:rPr>
        <w:t>“</w:t>
      </w:r>
      <w:r>
        <w:rPr>
          <w:rFonts w:ascii="Helvetica" w:hAnsi="Helvetica"/>
          <w:sz w:val="20"/>
          <w:szCs w:val="20"/>
          <w:u w:color="000000"/>
          <w:rtl w:val="0"/>
          <w:lang w:val="de-DE"/>
        </w:rPr>
        <w:t>Dokumentarfilm: The Berlin Connection</w:t>
      </w:r>
      <w:r>
        <w:rPr>
          <w:rFonts w:ascii="Helvetica" w:hAnsi="Helvetica" w:hint="default"/>
          <w:sz w:val="20"/>
          <w:szCs w:val="20"/>
          <w:u w:color="000000"/>
          <w:rtl w:val="0"/>
          <w:lang w:val="de-DE"/>
        </w:rPr>
        <w:t xml:space="preserve">” </w:t>
      </w:r>
      <w:r>
        <w:rPr>
          <w:rFonts w:ascii="Helvetica" w:hAnsi="Helvetica"/>
          <w:sz w:val="20"/>
          <w:szCs w:val="20"/>
          <w:u w:color="000000"/>
          <w:rtl w:val="0"/>
          <w:lang w:val="de-DE"/>
        </w:rPr>
        <w:t>at Pittsburgh Filmmakers, USA</w:t>
      </w:r>
    </w:p>
    <w:p>
      <w:pPr>
        <w:pStyle w:val="Body"/>
        <w:tabs>
          <w:tab w:val="left" w:pos="2398"/>
        </w:tabs>
        <w:bidi w:val="0"/>
        <w:ind w:left="239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t>2022  Guest lecture/screening at Loyola Marymount University, Los Angeles</w:t>
      </w:r>
    </w:p>
    <w:p>
      <w:pPr>
        <w:pStyle w:val="Body"/>
        <w:tabs>
          <w:tab w:val="left" w:pos="2398"/>
        </w:tabs>
        <w:bidi w:val="0"/>
        <w:ind w:left="239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t xml:space="preserve">2023  Guest lecture </w:t>
      </w:r>
      <w:r>
        <w:rPr>
          <w:rFonts w:ascii="Helvetica" w:hAnsi="Helvetica" w:hint="default"/>
          <w:sz w:val="20"/>
          <w:szCs w:val="20"/>
          <w:u w:color="000000"/>
          <w:rtl w:val="0"/>
          <w:lang w:val="de-DE"/>
        </w:rPr>
        <w:t>“</w:t>
      </w:r>
      <w:r>
        <w:rPr>
          <w:rFonts w:ascii="Helvetica" w:hAnsi="Helvetica"/>
          <w:sz w:val="20"/>
          <w:szCs w:val="20"/>
          <w:u w:color="000000"/>
          <w:rtl w:val="0"/>
          <w:lang w:val="de-DE"/>
        </w:rPr>
        <w:t>Unfinished Sympathy</w:t>
      </w:r>
      <w:r>
        <w:rPr>
          <w:rFonts w:ascii="Helvetica" w:hAnsi="Helvetica" w:hint="default"/>
          <w:sz w:val="20"/>
          <w:szCs w:val="20"/>
          <w:u w:color="000000"/>
          <w:rtl w:val="0"/>
          <w:lang w:val="de-DE"/>
        </w:rPr>
        <w:t xml:space="preserve">” </w:t>
      </w:r>
      <w:r>
        <w:rPr>
          <w:rFonts w:ascii="Helvetica" w:hAnsi="Helvetica"/>
          <w:sz w:val="20"/>
          <w:szCs w:val="20"/>
          <w:u w:color="000000"/>
          <w:rtl w:val="0"/>
          <w:lang w:val="de-DE"/>
        </w:rPr>
        <w:t>at Beholders Documentary Dialogues, The Netherlands</w:t>
      </w:r>
    </w:p>
    <w:p>
      <w:pPr>
        <w:pStyle w:val="Body"/>
        <w:tabs>
          <w:tab w:val="left" w:pos="2398"/>
        </w:tabs>
        <w:bidi w:val="0"/>
        <w:spacing w:line="240" w:lineRule="auto"/>
        <w:ind w:left="1418" w:right="0" w:hanging="1418"/>
        <w:jc w:val="left"/>
        <w:rPr>
          <w:rFonts w:ascii="Times New Roman" w:cs="Times New Roman" w:hAnsi="Times New Roman" w:eastAsia="Times New Roman"/>
          <w:sz w:val="16"/>
          <w:szCs w:val="16"/>
          <w:u w:color="000000"/>
          <w:rtl w:val="0"/>
          <w:lang w:val="en-US"/>
        </w:rPr>
      </w:pPr>
      <w:r>
        <w:rPr>
          <w:rFonts w:ascii="Helvetica" w:cs="Helvetica" w:hAnsi="Helvetica" w:eastAsia="Helvetica"/>
          <w:sz w:val="20"/>
          <w:szCs w:val="20"/>
          <w:u w:color="000000"/>
          <w:rtl w:val="0"/>
          <w:lang w:val="en-US"/>
        </w:rPr>
        <w:tab/>
        <w:tab/>
      </w:r>
    </w:p>
    <w:p>
      <w:pPr>
        <w:pStyle w:val="Body 2"/>
        <w:bidi w:val="0"/>
        <w:rPr>
          <w:rFonts w:ascii="Helvetica" w:cs="Helvetica" w:hAnsi="Helvetica" w:eastAsia="Helvetica"/>
        </w:rPr>
      </w:pPr>
      <w:r>
        <w:rPr>
          <w:rStyle w:val="Gray"/>
          <w:rtl w:val="0"/>
          <w:lang w:val="de-DE"/>
        </w:rPr>
        <w:t xml:space="preserve">Film Festival Juries </w:t>
        <w:tab/>
      </w:r>
      <w:r>
        <w:rPr>
          <w:rFonts w:ascii="Helvetica" w:hAnsi="Helvetica"/>
          <w:rtl w:val="0"/>
          <w:lang w:val="en-US"/>
        </w:rPr>
        <w:t>2009</w:t>
        <w:tab/>
      </w:r>
      <w:r>
        <w:rPr>
          <w:rFonts w:ascii="Helvetica" w:hAnsi="Helvetica"/>
          <w:rtl w:val="0"/>
          <w:lang w:val="de-DE"/>
        </w:rPr>
        <w:t xml:space="preserve"> </w:t>
      </w:r>
      <w:r>
        <w:rPr>
          <w:rFonts w:ascii="Helvetica" w:hAnsi="Helvetica"/>
          <w:rtl w:val="0"/>
          <w:lang w:val="en-US"/>
        </w:rPr>
        <w:t>Documentary Jury, Interfilm Short Film Festival, Berlin</w:t>
      </w:r>
    </w:p>
    <w:p>
      <w:pPr>
        <w:pStyle w:val="Body"/>
        <w:tabs>
          <w:tab w:val="left" w:pos="3249"/>
        </w:tabs>
        <w:bidi w:val="0"/>
        <w:ind w:left="2398" w:right="0" w:firstLine="0"/>
        <w:jc w:val="left"/>
        <w:rPr>
          <w:rFonts w:ascii="Helvetica" w:cs="Helvetica" w:hAnsi="Helvetica" w:eastAsia="Helvetica"/>
          <w:u w:color="000000"/>
          <w:rtl w:val="0"/>
          <w:lang w:val="en-US"/>
        </w:rPr>
      </w:pPr>
      <w:r>
        <w:rPr>
          <w:rFonts w:ascii="Helvetica" w:hAnsi="Helvetica"/>
          <w:u w:color="000000"/>
          <w:rtl w:val="0"/>
          <w:lang w:val="en-US"/>
        </w:rPr>
        <w:t>2010</w:t>
      </w:r>
      <w:r>
        <w:rPr>
          <w:rFonts w:ascii="Helvetica" w:hAnsi="Helvetica"/>
          <w:u w:color="000000"/>
          <w:rtl w:val="0"/>
          <w:lang w:val="en-US"/>
        </w:rPr>
        <w:t xml:space="preserve">  </w:t>
      </w:r>
      <w:r>
        <w:rPr>
          <w:rFonts w:ascii="Helvetica" w:hAnsi="Helvetica"/>
          <w:u w:color="000000"/>
          <w:rtl w:val="0"/>
          <w:lang w:val="en-US"/>
        </w:rPr>
        <w:t>Documentary Jury, Achtung Berlin/New Berlin Film Award, Germany</w:t>
      </w:r>
    </w:p>
    <w:p>
      <w:pPr>
        <w:pStyle w:val="Body"/>
        <w:tabs>
          <w:tab w:val="left" w:pos="2398"/>
          <w:tab w:val="left" w:pos="3249"/>
        </w:tabs>
        <w:bidi w:val="0"/>
        <w:ind w:left="0" w:right="0" w:firstLine="0"/>
        <w:jc w:val="left"/>
        <w:rPr>
          <w:rFonts w:ascii="Helvetica" w:cs="Helvetica" w:hAnsi="Helvetica" w:eastAsia="Helvetica"/>
          <w:u w:color="000000"/>
          <w:rtl w:val="0"/>
          <w:lang w:val="en-US"/>
        </w:rPr>
      </w:pPr>
      <w:r>
        <w:rPr>
          <w:rFonts w:ascii="Helvetica" w:cs="Helvetica" w:hAnsi="Helvetica" w:eastAsia="Helvetica"/>
          <w:u w:color="000000"/>
          <w:rtl w:val="0"/>
          <w:lang w:val="en-US"/>
        </w:rPr>
        <w:tab/>
      </w:r>
      <w:r>
        <w:rPr>
          <w:rFonts w:ascii="Helvetica" w:hAnsi="Helvetica"/>
          <w:u w:color="000000"/>
          <w:rtl w:val="0"/>
          <w:lang w:val="en-US"/>
        </w:rPr>
        <w:t>2010</w:t>
      </w:r>
      <w:r>
        <w:rPr>
          <w:rFonts w:ascii="Helvetica" w:hAnsi="Helvetica"/>
          <w:u w:color="000000"/>
          <w:rtl w:val="0"/>
          <w:lang w:val="en-US"/>
        </w:rPr>
        <w:t xml:space="preserve">  </w:t>
      </w:r>
      <w:r>
        <w:rPr>
          <w:rFonts w:ascii="Helvetica" w:hAnsi="Helvetica"/>
          <w:u w:color="000000"/>
          <w:rtl w:val="0"/>
          <w:lang w:val="en-US"/>
        </w:rPr>
        <w:t>Mid-length competition Jury, Ippokrates Health Film Festival, Kos, Greece</w:t>
      </w:r>
    </w:p>
    <w:p>
      <w:pPr>
        <w:pStyle w:val="Body"/>
        <w:tabs>
          <w:tab w:val="left" w:pos="2398"/>
          <w:tab w:val="left" w:pos="3249"/>
        </w:tabs>
        <w:bidi w:val="0"/>
        <w:ind w:left="0" w:right="0" w:firstLine="0"/>
        <w:jc w:val="left"/>
        <w:rPr>
          <w:rFonts w:ascii="Helvetica" w:cs="Helvetica" w:hAnsi="Helvetica" w:eastAsia="Helvetica"/>
          <w:u w:color="000000"/>
          <w:rtl w:val="0"/>
          <w:lang w:val="en-US"/>
        </w:rPr>
      </w:pPr>
      <w:r>
        <w:rPr>
          <w:rFonts w:ascii="Helvetica" w:cs="Helvetica" w:hAnsi="Helvetica" w:eastAsia="Helvetica"/>
          <w:u w:color="000000"/>
          <w:rtl w:val="0"/>
          <w:lang w:val="en-US"/>
        </w:rPr>
        <w:tab/>
      </w:r>
      <w:r>
        <w:rPr>
          <w:rFonts w:ascii="Helvetica" w:hAnsi="Helvetica"/>
          <w:u w:color="000000"/>
          <w:rtl w:val="0"/>
          <w:lang w:val="en-US"/>
        </w:rPr>
        <w:t>2012</w:t>
      </w:r>
      <w:r>
        <w:rPr>
          <w:rFonts w:ascii="Helvetica" w:hAnsi="Helvetica"/>
          <w:u w:color="000000"/>
          <w:rtl w:val="0"/>
          <w:lang w:val="en-US"/>
        </w:rPr>
        <w:t xml:space="preserve">  </w:t>
      </w:r>
      <w:r>
        <w:rPr>
          <w:rFonts w:ascii="Helvetica" w:hAnsi="Helvetica"/>
          <w:u w:color="000000"/>
          <w:rtl w:val="0"/>
          <w:lang w:val="en-US"/>
        </w:rPr>
        <w:t>Millenium Jury, Planete Doc Film Festival, Warsaw</w:t>
      </w:r>
    </w:p>
    <w:p>
      <w:pPr>
        <w:pStyle w:val="Body"/>
        <w:tabs>
          <w:tab w:val="left" w:pos="2398"/>
          <w:tab w:val="left" w:pos="3249"/>
        </w:tabs>
        <w:bidi w:val="0"/>
        <w:ind w:left="0" w:right="0" w:firstLine="0"/>
        <w:jc w:val="left"/>
        <w:rPr>
          <w:rFonts w:ascii="Helvetica" w:cs="Helvetica" w:hAnsi="Helvetica" w:eastAsia="Helvetica"/>
          <w:u w:color="000000"/>
          <w:rtl w:val="0"/>
          <w:lang w:val="de-DE"/>
        </w:rPr>
      </w:pPr>
      <w:r>
        <w:rPr>
          <w:rFonts w:ascii="Helvetica" w:cs="Helvetica" w:hAnsi="Helvetica" w:eastAsia="Helvetica"/>
          <w:u w:color="000000"/>
          <w:rtl w:val="0"/>
          <w:lang w:val="de-DE"/>
        </w:rPr>
        <w:tab/>
      </w:r>
      <w:r>
        <w:rPr>
          <w:rFonts w:ascii="Helvetica" w:hAnsi="Helvetica"/>
          <w:u w:color="000000"/>
          <w:rtl w:val="0"/>
          <w:lang w:val="de-DE"/>
        </w:rPr>
        <w:t>2015</w:t>
      </w:r>
      <w:r>
        <w:rPr>
          <w:rFonts w:ascii="Helvetica" w:hAnsi="Helvetica"/>
          <w:u w:color="000000"/>
          <w:rtl w:val="0"/>
          <w:lang w:val="de-DE"/>
        </w:rPr>
        <w:t xml:space="preserve">  </w:t>
      </w:r>
      <w:r>
        <w:rPr>
          <w:rFonts w:ascii="Helvetica" w:hAnsi="Helvetica"/>
          <w:u w:color="000000"/>
          <w:rtl w:val="0"/>
          <w:lang w:val="de-DE"/>
        </w:rPr>
        <w:t>Sabah Pitching Forum jury, Kota Kinabalu International Film Festival, Malaysia</w:t>
      </w:r>
    </w:p>
    <w:p>
      <w:pPr>
        <w:pStyle w:val="Body"/>
        <w:tabs>
          <w:tab w:val="left" w:pos="2398"/>
          <w:tab w:val="left" w:pos="3249"/>
        </w:tabs>
        <w:bidi w:val="0"/>
        <w:ind w:left="0" w:right="0" w:firstLine="0"/>
        <w:jc w:val="left"/>
        <w:rPr>
          <w:rFonts w:ascii="Helvetica" w:cs="Helvetica" w:hAnsi="Helvetica" w:eastAsia="Helvetica"/>
          <w:u w:color="000000"/>
          <w:rtl w:val="0"/>
          <w:lang w:val="de-DE"/>
        </w:rPr>
      </w:pPr>
      <w:r>
        <w:rPr>
          <w:rFonts w:ascii="Helvetica" w:cs="Helvetica" w:hAnsi="Helvetica" w:eastAsia="Helvetica"/>
          <w:u w:color="000000"/>
          <w:rtl w:val="0"/>
          <w:lang w:val="de-DE"/>
        </w:rPr>
        <w:tab/>
        <w:t>2018. Gdansk Documentary Film Festival, Poland</w:t>
      </w:r>
    </w:p>
    <w:p>
      <w:pPr>
        <w:pStyle w:val="Body"/>
        <w:tabs>
          <w:tab w:val="left" w:pos="2398"/>
          <w:tab w:val="left" w:pos="3532"/>
        </w:tabs>
        <w:bidi w:val="0"/>
        <w:ind w:left="0" w:right="0" w:firstLine="0"/>
        <w:jc w:val="left"/>
        <w:rPr>
          <w:rFonts w:ascii="Helvetica" w:cs="Helvetica" w:hAnsi="Helvetica" w:eastAsia="Helvetica"/>
          <w:u w:color="000000"/>
          <w:rtl w:val="0"/>
          <w:lang w:val="de-DE"/>
        </w:rPr>
      </w:pPr>
      <w:r>
        <w:rPr>
          <w:rFonts w:ascii="Helvetica" w:cs="Helvetica" w:hAnsi="Helvetica" w:eastAsia="Helvetica"/>
          <w:u w:color="000000"/>
          <w:rtl w:val="0"/>
          <w:lang w:val="de-DE"/>
        </w:rPr>
        <w:tab/>
        <w:t>2022/2023</w:t>
        <w:tab/>
        <w:t>BYU Public Domain Film &amp; Music Festival, USA</w:t>
      </w:r>
    </w:p>
    <w:p>
      <w:pPr>
        <w:pStyle w:val="Body"/>
        <w:tabs>
          <w:tab w:val="left" w:pos="2398"/>
          <w:tab w:val="left" w:pos="3532"/>
        </w:tabs>
        <w:bidi w:val="0"/>
        <w:ind w:left="0" w:right="0" w:firstLine="0"/>
        <w:jc w:val="left"/>
        <w:rPr>
          <w:rFonts w:ascii="Helvetica" w:cs="Helvetica" w:hAnsi="Helvetica" w:eastAsia="Helvetica"/>
          <w:u w:color="000000"/>
          <w:rtl w:val="0"/>
          <w:lang w:val="de-DE"/>
        </w:rPr>
      </w:pPr>
      <w:r>
        <w:rPr>
          <w:rFonts w:ascii="Helvetica" w:cs="Helvetica" w:hAnsi="Helvetica" w:eastAsia="Helvetica"/>
          <w:u w:color="000000"/>
          <w:rtl w:val="0"/>
          <w:lang w:val="de-DE"/>
        </w:rPr>
        <w:tab/>
        <w:t xml:space="preserve">2024-2026  US International Awards </w:t>
      </w:r>
    </w:p>
    <w:p>
      <w:pPr>
        <w:pStyle w:val="Body"/>
        <w:tabs>
          <w:tab w:val="left" w:pos="2398"/>
          <w:tab w:val="left" w:pos="3532"/>
        </w:tabs>
        <w:bidi w:val="0"/>
        <w:ind w:left="0" w:right="0" w:firstLine="0"/>
        <w:jc w:val="left"/>
        <w:rPr>
          <w:rFonts w:ascii="Helvetica" w:cs="Helvetica" w:hAnsi="Helvetica" w:eastAsia="Helvetica"/>
          <w:u w:color="000000"/>
          <w:rtl w:val="0"/>
          <w:lang w:val="de-DE"/>
        </w:rPr>
      </w:pPr>
      <w:r>
        <w:rPr>
          <w:rFonts w:ascii="Helvetica" w:cs="Helvetica" w:hAnsi="Helvetica" w:eastAsia="Helvetica"/>
          <w:u w:color="000000"/>
          <w:rtl w:val="0"/>
          <w:lang w:val="de-DE"/>
        </w:rPr>
        <w:tab/>
        <w:t>2024  IDA Awards - Feature Documentary Jury</w:t>
      </w:r>
    </w:p>
    <w:p>
      <w:pPr>
        <w:pStyle w:val="Body"/>
        <w:tabs>
          <w:tab w:val="left" w:pos="2398"/>
          <w:tab w:val="left" w:pos="3532"/>
        </w:tabs>
        <w:bidi w:val="0"/>
        <w:spacing w:line="240" w:lineRule="auto"/>
        <w:ind w:left="0" w:right="0" w:firstLine="0"/>
        <w:jc w:val="left"/>
        <w:rPr>
          <w:rStyle w:val="Gray"/>
          <w:rFonts w:ascii="Helvetica" w:cs="Helvetica" w:hAnsi="Helvetica" w:eastAsia="Helvetica"/>
          <w:u w:color="000000"/>
          <w:rtl w:val="0"/>
          <w:lang w:val="de-DE"/>
        </w:rPr>
      </w:pPr>
    </w:p>
    <w:p>
      <w:pPr>
        <w:pStyle w:val="Body 2"/>
        <w:bidi w:val="0"/>
      </w:pPr>
      <w:r>
        <w:rPr>
          <w:rStyle w:val="Gray"/>
          <w:rtl w:val="0"/>
          <w:lang w:val="de-DE"/>
        </w:rPr>
        <w:t>Selected filmography</w:t>
      </w:r>
      <w:r>
        <w:rPr>
          <w:rStyle w:val="Gray"/>
        </w:rPr>
        <w:tab/>
      </w:r>
      <w:r>
        <w:rPr>
          <w:rStyle w:val="Hyperlink.1"/>
        </w:rPr>
        <w:fldChar w:fldCharType="begin" w:fldLock="0"/>
      </w:r>
      <w:r>
        <w:rPr>
          <w:rStyle w:val="Hyperlink.1"/>
        </w:rPr>
        <w:instrText xml:space="preserve"> HYPERLINK "https://www.rickfilms.de/film/mr-greenfield/"</w:instrText>
      </w:r>
      <w:r>
        <w:rPr>
          <w:rStyle w:val="Hyperlink.1"/>
        </w:rPr>
        <w:fldChar w:fldCharType="separate" w:fldLock="0"/>
      </w:r>
      <w:r>
        <w:rPr>
          <w:rStyle w:val="Hyperlink.1"/>
          <w:rtl w:val="0"/>
          <w:lang w:val="de-DE"/>
        </w:rPr>
        <w:t>“</w:t>
      </w:r>
      <w:r>
        <w:rPr>
          <w:rStyle w:val="Hyperlink.1"/>
          <w:rtl w:val="0"/>
          <w:lang w:val="de-DE"/>
        </w:rPr>
        <w:t>The Presidents</w:t>
      </w:r>
      <w:r>
        <w:rPr>
          <w:rStyle w:val="Hyperlink.1"/>
          <w:rtl w:val="0"/>
          <w:lang w:val="de-DE"/>
        </w:rPr>
        <w:t xml:space="preserve">’ </w:t>
      </w:r>
      <w:r>
        <w:rPr>
          <w:rStyle w:val="Hyperlink.1"/>
          <w:rtl w:val="0"/>
          <w:lang w:val="de-DE"/>
        </w:rPr>
        <w:t>Tailor - From Auschwitz to the White House</w:t>
      </w:r>
      <w:r>
        <w:rPr>
          <w:rStyle w:val="Hyperlink.1"/>
          <w:rtl w:val="0"/>
          <w:lang w:val="de-DE"/>
        </w:rPr>
        <w:t>”</w:t>
      </w:r>
      <w:r>
        <w:rPr/>
        <w:fldChar w:fldCharType="end" w:fldLock="0"/>
      </w:r>
      <w:r>
        <w:rPr>
          <w:rtl w:val="0"/>
          <w:lang w:val="de-DE"/>
        </w:rPr>
        <w:t xml:space="preserve"> - 2024, 39/53 min., MDR (Germany), InOneMedia, Our Man in Berlin, </w:t>
      </w:r>
      <w:r>
        <w:rPr>
          <w:rtl w:val="0"/>
          <w:lang w:val="de-DE"/>
        </w:rPr>
        <w:t>Kulturstiftung des Freistaates Sachsen</w:t>
      </w:r>
      <w:r>
        <w:rPr>
          <w:rtl w:val="0"/>
          <w:lang w:val="de-DE"/>
        </w:rPr>
        <w:t xml:space="preserve">, </w:t>
      </w:r>
      <w:r>
        <w:rPr>
          <w:rtl w:val="0"/>
        </w:rPr>
        <w:t>S</w:t>
      </w:r>
      <w:r>
        <w:rPr>
          <w:rtl w:val="0"/>
        </w:rPr>
        <w:t>ä</w:t>
      </w:r>
      <w:r>
        <w:rPr>
          <w:rtl w:val="0"/>
          <w:lang w:val="de-DE"/>
        </w:rPr>
        <w:t>chsische Landesmedienanstalt</w:t>
      </w:r>
      <w:r>
        <w:rPr>
          <w:rtl w:val="0"/>
          <w:lang w:val="de-DE"/>
        </w:rPr>
        <w:t xml:space="preserve">, </w:t>
      </w:r>
      <w:r>
        <w:rPr>
          <w:rtl w:val="0"/>
          <w:lang w:val="de-DE"/>
        </w:rPr>
        <w:t>Staatskanzlei Th</w:t>
      </w:r>
      <w:r>
        <w:rPr>
          <w:rtl w:val="0"/>
        </w:rPr>
        <w:t>ü</w:t>
      </w:r>
      <w:r>
        <w:rPr>
          <w:rtl w:val="0"/>
        </w:rPr>
        <w:t>ringen</w:t>
      </w:r>
      <w:r>
        <w:rPr>
          <w:rtl w:val="0"/>
          <w:lang w:val="de-DE"/>
        </w:rPr>
        <w:t xml:space="preserve"> - co-writer, director and co-producer of the hourlong documentary about the Holocaust survivor and legendary tailor to US presidents and celebrities Martin Greenfield. </w:t>
      </w:r>
    </w:p>
    <w:p>
      <w:pPr>
        <w:pStyle w:val="Body 2"/>
        <w:bidi w:val="0"/>
      </w:pPr>
      <w:r>
        <w:tab/>
      </w:r>
      <w:r>
        <w:rPr>
          <w:b w:val="1"/>
          <w:bCs w:val="1"/>
          <w:rtl w:val="0"/>
          <w:lang w:val="de-DE"/>
        </w:rPr>
        <w:t>Awards</w:t>
      </w:r>
      <w:r>
        <w:rPr>
          <w:rtl w:val="0"/>
          <w:lang w:val="de-DE"/>
        </w:rPr>
        <w:t xml:space="preserve">: </w:t>
      </w:r>
      <w:r>
        <w:rPr>
          <w:rFonts w:ascii="Helvetica" w:hAnsi="Helvetica"/>
          <w:rtl w:val="0"/>
          <w:lang w:val="en-US"/>
        </w:rPr>
        <w:t>D-Facto Motion Works-in-Progress Prize</w:t>
      </w:r>
      <w:r>
        <w:rPr>
          <w:rFonts w:ascii="Helvetica" w:hAnsi="Helvetica"/>
          <w:rtl w:val="0"/>
          <w:lang w:val="de-DE"/>
        </w:rPr>
        <w:t xml:space="preserve"> - DOK Leipzig 2021, </w:t>
      </w:r>
      <w:r>
        <w:rPr>
          <w:rtl w:val="0"/>
          <w:lang w:val="en-US"/>
        </w:rPr>
        <w:t xml:space="preserve">Best Documentary Short </w:t>
      </w:r>
      <w:r>
        <w:rPr>
          <w:rtl w:val="0"/>
        </w:rPr>
        <w:t xml:space="preserve">– </w:t>
      </w:r>
      <w:r>
        <w:rPr>
          <w:rtl w:val="0"/>
          <w:lang w:val="de-DE"/>
        </w:rPr>
        <w:t>Gig Harbor Film Festival (USA)</w:t>
      </w:r>
      <w:r>
        <w:rPr>
          <w:outline w:val="0"/>
          <w:color w:val="ffffff"/>
          <w:rtl w:val="0"/>
          <w:lang w:val="de-DE"/>
          <w14:textFill>
            <w14:solidFill>
              <w14:srgbClr w14:val="FFFFFF"/>
            </w14:solidFill>
          </w14:textFill>
        </w:rPr>
        <w:t xml:space="preserve">, </w:t>
      </w:r>
      <w:r>
        <w:rPr>
          <w:rtl w:val="0"/>
          <w:lang w:val="en-US"/>
        </w:rPr>
        <w:t xml:space="preserve">Special Jury Award Short </w:t>
      </w:r>
      <w:r>
        <w:rPr>
          <w:rtl w:val="0"/>
        </w:rPr>
        <w:t xml:space="preserve">– </w:t>
      </w:r>
      <w:r>
        <w:rPr>
          <w:rtl w:val="0"/>
          <w:lang w:val="en-US"/>
        </w:rPr>
        <w:t>Workers Unite Film Festival (USA)</w:t>
      </w:r>
      <w:r>
        <w:rPr>
          <w:rtl w:val="0"/>
          <w:lang w:val="de-DE"/>
        </w:rPr>
        <w:t xml:space="preserve">, </w:t>
      </w:r>
      <w:r>
        <w:rPr>
          <w:rtl w:val="0"/>
          <w:lang w:val="fr-FR"/>
        </w:rPr>
        <w:t xml:space="preserve">Honorable Mention </w:t>
      </w:r>
      <w:r>
        <w:rPr>
          <w:rtl w:val="0"/>
        </w:rPr>
        <w:t>– </w:t>
      </w:r>
      <w:r>
        <w:rPr>
          <w:rtl w:val="0"/>
        </w:rPr>
        <w:t>17th Festiwal Filmowy NNW (Poland)</w:t>
      </w:r>
      <w:r>
        <w:rPr>
          <w:rtl w:val="0"/>
          <w:lang w:val="de-DE"/>
        </w:rPr>
        <w:t xml:space="preserve">, </w:t>
      </w:r>
      <w:r>
        <w:rPr>
          <w:rtl w:val="0"/>
          <w:lang w:val="en-US"/>
        </w:rPr>
        <w:t xml:space="preserve">Special Award </w:t>
      </w:r>
      <w:r>
        <w:rPr>
          <w:rtl w:val="0"/>
        </w:rPr>
        <w:t xml:space="preserve">– </w:t>
      </w:r>
      <w:r>
        <w:rPr>
          <w:rtl w:val="0"/>
          <w:lang w:val="de-DE"/>
        </w:rPr>
        <w:t>Meetings in Siberia Film Festival (Russia)</w:t>
      </w:r>
      <w:r>
        <w:rPr>
          <w:rtl w:val="0"/>
          <w:lang w:val="de-DE"/>
        </w:rPr>
        <w:t xml:space="preserve">, </w:t>
      </w:r>
      <w:r>
        <w:rPr>
          <w:rFonts w:ascii="Helvetica" w:hAnsi="Helvetica"/>
          <w:rtl w:val="0"/>
          <w:lang w:val="de-DE"/>
        </w:rPr>
        <w:t>Humanitarian Award - DOC Utah Film Festival (USA)</w:t>
      </w:r>
      <w:r>
        <w:br w:type="textWrapping"/>
      </w:r>
    </w:p>
    <w:p>
      <w:pPr>
        <w:pStyle w:val="Body 2"/>
        <w:bidi w:val="0"/>
        <w:rPr>
          <w:rFonts w:ascii="Helvetica" w:cs="Helvetica" w:hAnsi="Helvetica" w:eastAsia="Helvetica"/>
          <w:sz w:val="24"/>
          <w:szCs w:val="24"/>
          <w:lang w:val="en-US"/>
        </w:rPr>
      </w:pPr>
      <w:r>
        <w:tab/>
      </w:r>
      <w:r>
        <w:rPr>
          <w:rStyle w:val="Hyperlink.1"/>
        </w:rPr>
        <w:fldChar w:fldCharType="begin" w:fldLock="0"/>
      </w:r>
      <w:r>
        <w:rPr>
          <w:rStyle w:val="Hyperlink.1"/>
        </w:rPr>
        <w:instrText xml:space="preserve"> HYPERLINK "https://www.youtube.com/watch?v=bjzAsCG--6I"</w:instrText>
      </w:r>
      <w:r>
        <w:rPr>
          <w:rStyle w:val="Hyperlink.1"/>
        </w:rPr>
        <w:fldChar w:fldCharType="separate" w:fldLock="0"/>
      </w:r>
      <w:r>
        <w:rPr>
          <w:rStyle w:val="Hyperlink.1"/>
          <w:rtl w:val="0"/>
          <w:lang w:val="de-DE"/>
        </w:rPr>
        <w:t>We Are Here: A Group of Friends Deliver Personalized Aid to the People of Ukraine</w:t>
      </w:r>
      <w:r>
        <w:rPr/>
        <w:fldChar w:fldCharType="end" w:fldLock="0"/>
      </w:r>
      <w:r>
        <w:rPr>
          <w:rtl w:val="0"/>
          <w:lang w:val="de-DE"/>
        </w:rPr>
        <w:t>, - 2023, 8</w:t>
      </w:r>
      <w:r>
        <w:rPr>
          <w:rtl w:val="0"/>
          <w:lang w:val="de-DE"/>
        </w:rPr>
        <w:t>’</w:t>
      </w:r>
      <w:r>
        <w:rPr>
          <w:rtl w:val="0"/>
          <w:lang w:val="de-DE"/>
        </w:rPr>
        <w:t xml:space="preserve">, Meet the Good Ones / Our Man in Berlin. Co-writer, co-director, cinematographer. Collaboration with the YouTube Channel </w:t>
      </w:r>
      <w:r>
        <w:rPr>
          <w:rStyle w:val="Hyperlink.0"/>
        </w:rPr>
        <w:fldChar w:fldCharType="begin" w:fldLock="0"/>
      </w:r>
      <w:r>
        <w:rPr>
          <w:rStyle w:val="Hyperlink.0"/>
        </w:rPr>
        <w:instrText xml:space="preserve"> HYPERLINK "https://www.youtube.com/@meetthegoodones"</w:instrText>
      </w:r>
      <w:r>
        <w:rPr>
          <w:rStyle w:val="Hyperlink.0"/>
        </w:rPr>
        <w:fldChar w:fldCharType="separate" w:fldLock="0"/>
      </w:r>
      <w:r>
        <w:rPr>
          <w:rStyle w:val="Hyperlink.0"/>
          <w:rtl w:val="0"/>
          <w:lang w:val="de-DE"/>
        </w:rPr>
        <w:t>“</w:t>
      </w:r>
      <w:r>
        <w:rPr>
          <w:rStyle w:val="Hyperlink.0"/>
          <w:rtl w:val="0"/>
          <w:lang w:val="de-DE"/>
        </w:rPr>
        <w:t>Meet the Good Ones</w:t>
      </w:r>
      <w:r>
        <w:rPr>
          <w:rStyle w:val="Hyperlink.0"/>
          <w:rtl w:val="0"/>
          <w:lang w:val="de-DE"/>
        </w:rPr>
        <w:t>”</w:t>
      </w:r>
      <w:r>
        <w:rPr/>
        <w:fldChar w:fldCharType="end" w:fldLock="0"/>
      </w:r>
      <w:r>
        <w:rPr>
          <w:rtl w:val="0"/>
          <w:lang w:val="de-DE"/>
        </w:rPr>
        <w:t>.</w:t>
      </w:r>
      <w:r>
        <w:rPr>
          <w:lang w:val="en-US"/>
        </w:rPr>
        <w:br w:type="textWrapping"/>
      </w:r>
      <w:r>
        <w:rPr>
          <w:b w:val="1"/>
          <w:bCs w:val="1"/>
          <w:rtl w:val="0"/>
          <w:lang w:val="de-DE"/>
        </w:rPr>
        <w:t>Awards</w:t>
      </w:r>
      <w:r>
        <w:rPr>
          <w:rtl w:val="0"/>
          <w:lang w:val="de-DE"/>
        </w:rPr>
        <w:t>: N</w:t>
      </w:r>
      <w:r>
        <w:rPr>
          <w:rtl w:val="0"/>
          <w:lang w:val="de-DE"/>
        </w:rPr>
        <w:t>ominated for the Smiley Charity Film Awards and the Geographical Better World Video Awards.</w:t>
      </w:r>
    </w:p>
    <w:p>
      <w:pPr>
        <w:pStyle w:val="Body 2"/>
        <w:bidi w:val="0"/>
      </w:pPr>
    </w:p>
    <w:p>
      <w:pPr>
        <w:pStyle w:val="Body 2"/>
        <w:bidi w:val="0"/>
      </w:pPr>
      <w:r>
        <w:tab/>
      </w:r>
      <w:r>
        <w:rPr>
          <w:rStyle w:val="Hyperlink.1"/>
        </w:rPr>
        <w:fldChar w:fldCharType="begin" w:fldLock="0"/>
      </w:r>
      <w:r>
        <w:rPr>
          <w:rStyle w:val="Hyperlink.1"/>
        </w:rPr>
        <w:instrText xml:space="preserve"> HYPERLINK "http://www.thestraitguys.com"</w:instrText>
      </w:r>
      <w:r>
        <w:rPr>
          <w:rStyle w:val="Hyperlink.1"/>
        </w:rPr>
        <w:fldChar w:fldCharType="separate" w:fldLock="0"/>
      </w:r>
      <w:r>
        <w:rPr>
          <w:rStyle w:val="Hyperlink.1"/>
          <w:rtl w:val="0"/>
          <w:lang w:val="en-US"/>
        </w:rPr>
        <w:t>“</w:t>
      </w:r>
      <w:r>
        <w:rPr>
          <w:rStyle w:val="Hyperlink.1"/>
          <w:rtl w:val="0"/>
          <w:lang w:val="en-US"/>
        </w:rPr>
        <w:t>The Strait Guys</w:t>
      </w:r>
      <w:r>
        <w:rPr>
          <w:rStyle w:val="Hyperlink.1"/>
          <w:rtl w:val="0"/>
          <w:lang w:val="en-US"/>
        </w:rPr>
        <w:t>”</w:t>
      </w:r>
      <w:r>
        <w:rPr/>
        <w:fldChar w:fldCharType="end" w:fldLock="0"/>
      </w:r>
      <w:r>
        <w:rPr>
          <w:b w:val="1"/>
          <w:bCs w:val="1"/>
          <w:rtl w:val="0"/>
          <w:lang w:val="de-DE"/>
        </w:rPr>
        <w:t xml:space="preserve"> -</w:t>
      </w:r>
      <w:r>
        <w:rPr>
          <w:rtl w:val="0"/>
          <w:lang w:val="de-DE"/>
        </w:rPr>
        <w:t xml:space="preserve"> 2022, 99 min., MDR (Germany), YLE (Finland), Knowledge Network (Canada), Hanfgarn + Ufer, CineImpuls Leipzig, Torero Films, Mitteldeutsche Medienf</w:t>
      </w:r>
      <w:r>
        <w:rPr>
          <w:rtl w:val="0"/>
          <w:lang w:val="de-DE"/>
        </w:rPr>
        <w:t>ö</w:t>
      </w:r>
      <w:r>
        <w:rPr>
          <w:rtl w:val="0"/>
          <w:lang w:val="de-DE"/>
        </w:rPr>
        <w:t xml:space="preserve">rderung MDM, </w:t>
      </w:r>
      <w:r>
        <w:rPr>
          <w:rtl w:val="0"/>
          <w:lang w:val="de-DE"/>
        </w:rPr>
        <w:t>MFG Medien- und Filmgesellschaft Baden-W</w:t>
      </w:r>
      <w:r>
        <w:rPr>
          <w:rtl w:val="0"/>
        </w:rPr>
        <w:t>ü</w:t>
      </w:r>
      <w:r>
        <w:rPr>
          <w:rtl w:val="0"/>
          <w:lang w:val="de-DE"/>
        </w:rPr>
        <w:t>rttemberg</w:t>
      </w:r>
      <w:r>
        <w:rPr>
          <w:rtl w:val="0"/>
          <w:lang w:val="de-DE"/>
        </w:rPr>
        <w:t xml:space="preserve">, BKM, DFFF - writer and director of the feature documentary about an eclectic group of Russians and Americans who are trying to connect Asia and North America via a train tunnel beneath the Bering Strait. </w:t>
      </w:r>
      <w:r>
        <w:rPr>
          <w:b w:val="1"/>
          <w:bCs w:val="1"/>
          <w:rtl w:val="0"/>
          <w:lang w:val="de-DE"/>
        </w:rPr>
        <w:t xml:space="preserve">Distribution: </w:t>
      </w:r>
      <w:r>
        <w:rPr>
          <w:rtl w:val="0"/>
          <w:lang w:val="de-DE"/>
        </w:rPr>
        <w:t xml:space="preserve">Theatrical release in Germany. TV broadcasts in Germany, Finland, Canada. </w:t>
      </w:r>
    </w:p>
    <w:p>
      <w:pPr>
        <w:pStyle w:val="Body 2"/>
        <w:bidi w:val="0"/>
      </w:pPr>
    </w:p>
    <w:p>
      <w:pPr>
        <w:pStyle w:val="Body 2"/>
        <w:bidi w:val="0"/>
      </w:pPr>
      <w:r>
        <w:rPr>
          <w:b w:val="1"/>
          <w:bCs w:val="1"/>
        </w:rPr>
        <w:tab/>
      </w:r>
      <w:r>
        <w:rPr>
          <w:rStyle w:val="Hyperlink.1"/>
        </w:rPr>
        <w:fldChar w:fldCharType="begin" w:fldLock="0"/>
      </w:r>
      <w:r>
        <w:rPr>
          <w:rStyle w:val="Hyperlink.1"/>
        </w:rPr>
        <w:instrText xml:space="preserve"> HYPERLINK "https://www.rickfilms.de/film/the-bomb-hunters/"</w:instrText>
      </w:r>
      <w:r>
        <w:rPr>
          <w:rStyle w:val="Hyperlink.1"/>
        </w:rPr>
        <w:fldChar w:fldCharType="separate" w:fldLock="0"/>
      </w:r>
      <w:r>
        <w:rPr>
          <w:rStyle w:val="Hyperlink.1"/>
          <w:rtl w:val="0"/>
          <w:lang w:val="en-US"/>
        </w:rPr>
        <w:t>”</w:t>
      </w:r>
      <w:r>
        <w:rPr>
          <w:rStyle w:val="Hyperlink.1"/>
          <w:rtl w:val="0"/>
          <w:lang w:val="en-US"/>
        </w:rPr>
        <w:t>The Bomb Hunters</w:t>
      </w:r>
      <w:r>
        <w:rPr>
          <w:rStyle w:val="Hyperlink.1"/>
          <w:rtl w:val="0"/>
          <w:lang w:val="en-US"/>
        </w:rPr>
        <w:t>”</w:t>
      </w:r>
      <w:r>
        <w:rPr/>
        <w:fldChar w:fldCharType="end" w:fldLock="0"/>
      </w:r>
      <w:r>
        <w:rPr>
          <w:rtl w:val="0"/>
          <w:lang w:val="de-DE"/>
        </w:rPr>
        <w:t xml:space="preserve"> - 2015, 52 min., RBB (Germany), Kloos &amp; Co. Medien, Rickfilms - wrote, directed and co-produced TV documentary about unexploded World War II bombs in Oranienburg, Germany.</w:t>
      </w:r>
    </w:p>
    <w:p>
      <w:pPr>
        <w:pStyle w:val="Body 2"/>
        <w:bidi w:val="0"/>
      </w:pPr>
      <w:r>
        <w:tab/>
      </w:r>
      <w:r>
        <w:rPr>
          <w:b w:val="1"/>
          <w:bCs w:val="1"/>
          <w:rtl w:val="0"/>
          <w:lang w:val="de-DE"/>
        </w:rPr>
        <w:t xml:space="preserve">Distribution: </w:t>
      </w:r>
      <w:r>
        <w:rPr>
          <w:rtl w:val="0"/>
          <w:lang w:val="de-DE"/>
        </w:rPr>
        <w:t>Television broadcasts in Germany, Serbia</w:t>
      </w:r>
    </w:p>
    <w:p>
      <w:pPr>
        <w:pStyle w:val="Body 2"/>
        <w:bidi w:val="0"/>
      </w:pPr>
    </w:p>
    <w:p>
      <w:pPr>
        <w:pStyle w:val="Body 2"/>
        <w:bidi w:val="0"/>
      </w:pPr>
    </w:p>
    <w:p>
      <w:pPr>
        <w:pStyle w:val="Body 2"/>
        <w:bidi w:val="0"/>
      </w:pPr>
    </w:p>
    <w:p>
      <w:pPr>
        <w:pStyle w:val="Body 2"/>
        <w:bidi w:val="0"/>
      </w:pPr>
      <w:r>
        <w:rPr>
          <w:b w:val="1"/>
          <w:bCs w:val="1"/>
        </w:rPr>
        <w:tab/>
      </w:r>
      <w:r>
        <w:rPr>
          <w:rStyle w:val="Hyperlink.1"/>
        </w:rPr>
        <w:fldChar w:fldCharType="begin" w:fldLock="0"/>
      </w:r>
      <w:r>
        <w:rPr>
          <w:rStyle w:val="Hyperlink.1"/>
        </w:rPr>
        <w:instrText xml:space="preserve"> HYPERLINK "https://forgettingdad.vhx.tv"</w:instrText>
      </w:r>
      <w:r>
        <w:rPr>
          <w:rStyle w:val="Hyperlink.1"/>
        </w:rPr>
        <w:fldChar w:fldCharType="separate" w:fldLock="0"/>
      </w:r>
      <w:r>
        <w:rPr>
          <w:rStyle w:val="Hyperlink.1"/>
          <w:rtl w:val="0"/>
          <w:lang w:val="en-US"/>
        </w:rPr>
        <w:t>“</w:t>
      </w:r>
      <w:r>
        <w:rPr>
          <w:rStyle w:val="Hyperlink.1"/>
          <w:rtl w:val="0"/>
          <w:lang w:val="en-US"/>
        </w:rPr>
        <w:t>Forgetting Dad</w:t>
      </w:r>
      <w:r>
        <w:rPr>
          <w:rStyle w:val="Hyperlink.1"/>
          <w:rtl w:val="0"/>
          <w:lang w:val="en-US"/>
        </w:rPr>
        <w:t xml:space="preserve">” </w:t>
      </w:r>
      <w:r>
        <w:rPr/>
        <w:fldChar w:fldCharType="end" w:fldLock="0"/>
      </w:r>
      <w:r>
        <w:rPr>
          <w:rtl w:val="0"/>
          <w:lang w:val="de-DE"/>
        </w:rPr>
        <w:t>- 2008, 84 min, ZDF - Das kleine Fernsehspiel, Hoferichter &amp; Jacobs, Rickfilms, Medienboard Berlin-Brandenburg, MDM, Kuratorium junger deutscher Film, Media - wrote, directed and co-produced documentary about my father</w:t>
      </w:r>
      <w:r>
        <w:rPr>
          <w:rtl w:val="0"/>
          <w:lang w:val="de-DE"/>
        </w:rPr>
        <w:t>’</w:t>
      </w:r>
      <w:r>
        <w:rPr>
          <w:rtl w:val="0"/>
          <w:lang w:val="de-DE"/>
        </w:rPr>
        <w:t>s mysterious case of amnesia and the devastating effects it has had on my family.</w:t>
      </w:r>
    </w:p>
    <w:p>
      <w:pPr>
        <w:pStyle w:val="Body 2"/>
        <w:bidi w:val="0"/>
      </w:pPr>
      <w:r>
        <w:tab/>
      </w:r>
      <w:r>
        <w:rPr>
          <w:b w:val="1"/>
          <w:bCs w:val="1"/>
          <w:rtl w:val="0"/>
          <w:lang w:val="de-DE"/>
        </w:rPr>
        <w:t>Awards:</w:t>
      </w:r>
      <w:r>
        <w:rPr>
          <w:rtl w:val="0"/>
          <w:lang w:val="de-DE"/>
        </w:rPr>
        <w:t xml:space="preserve"> Numerous prizes at film festivals including the Special Jury Award at the International Documentary Film Festival Amsterdam IDFA, Grand Jury Award GZ Docs Guangzhou (China), </w:t>
      </w:r>
      <w:r>
        <w:rPr>
          <w:rFonts w:ascii="Helvetica" w:hAnsi="Helvetica"/>
          <w:rtl w:val="0"/>
          <w:lang w:val="en-US"/>
        </w:rPr>
        <w:t xml:space="preserve">Honorable Mention </w:t>
      </w:r>
      <w:r>
        <w:rPr>
          <w:rFonts w:ascii="Helvetica" w:hAnsi="Helvetica" w:hint="default"/>
          <w:rtl w:val="0"/>
          <w:lang w:val="en-US"/>
        </w:rPr>
        <w:t>–</w:t>
      </w:r>
      <w:r>
        <w:rPr>
          <w:rFonts w:ascii="Times Roman" w:hAnsi="Times Roman"/>
          <w:rtl w:val="0"/>
          <w:lang w:val="en-US"/>
        </w:rPr>
        <w:t xml:space="preserve"> </w:t>
      </w:r>
      <w:r>
        <w:rPr>
          <w:rFonts w:ascii="Helvetica" w:hAnsi="Helvetica"/>
          <w:rtl w:val="0"/>
          <w:lang w:val="en-US"/>
        </w:rPr>
        <w:t xml:space="preserve">Achtung Berlin </w:t>
      </w:r>
      <w:r>
        <w:rPr>
          <w:rFonts w:ascii="Helvetica" w:hAnsi="Helvetica" w:hint="default"/>
          <w:rtl w:val="0"/>
          <w:lang w:val="en-US"/>
        </w:rPr>
        <w:t>–</w:t>
      </w:r>
      <w:r>
        <w:rPr>
          <w:rFonts w:ascii="Times Roman" w:hAnsi="Times Roman"/>
          <w:rtl w:val="0"/>
          <w:lang w:val="en-US"/>
        </w:rPr>
        <w:t xml:space="preserve"> </w:t>
      </w:r>
      <w:r>
        <w:rPr>
          <w:rFonts w:ascii="Helvetica" w:hAnsi="Helvetica"/>
          <w:rtl w:val="0"/>
          <w:lang w:val="en-US"/>
        </w:rPr>
        <w:t>New Berlin Film Award</w:t>
      </w:r>
      <w:r>
        <w:rPr>
          <w:rFonts w:ascii="Helvetica" w:hAnsi="Helvetica"/>
          <w:rtl w:val="0"/>
          <w:lang w:val="de-DE"/>
        </w:rPr>
        <w:t>,</w:t>
      </w:r>
      <w:r>
        <w:rPr>
          <w:rFonts w:ascii="Helvetica" w:cs="Helvetica" w:hAnsi="Helvetica" w:eastAsia="Helvetica"/>
        </w:rPr>
        <w:br w:type="textWrapping"/>
      </w:r>
      <w:r>
        <w:rPr>
          <w:rFonts w:ascii="Helvetica" w:hAnsi="Helvetica"/>
          <w:rtl w:val="0"/>
          <w:lang w:val="en-US"/>
        </w:rPr>
        <w:t xml:space="preserve">Audience Award </w:t>
      </w:r>
      <w:r>
        <w:rPr>
          <w:rFonts w:ascii="Helvetica" w:hAnsi="Helvetica" w:hint="default"/>
          <w:rtl w:val="0"/>
          <w:lang w:val="en-US"/>
        </w:rPr>
        <w:t>–</w:t>
      </w:r>
      <w:r>
        <w:rPr>
          <w:rFonts w:ascii="Times Roman" w:hAnsi="Times Roman"/>
          <w:rtl w:val="0"/>
          <w:lang w:val="en-US"/>
        </w:rPr>
        <w:t xml:space="preserve"> </w:t>
      </w:r>
      <w:r>
        <w:rPr>
          <w:rFonts w:ascii="Helvetica" w:hAnsi="Helvetica"/>
          <w:rtl w:val="0"/>
          <w:lang w:val="en-US"/>
        </w:rPr>
        <w:t>Ippokrates International Health Film Festival, Kos (Greece)</w:t>
      </w:r>
      <w:r>
        <w:rPr>
          <w:rFonts w:ascii="Helvetica" w:hAnsi="Helvetica"/>
          <w:rtl w:val="0"/>
          <w:lang w:val="de-DE"/>
        </w:rPr>
        <w:t>,</w:t>
      </w:r>
      <w:r>
        <w:rPr>
          <w:rFonts w:ascii="Helvetica" w:cs="Helvetica" w:hAnsi="Helvetica" w:eastAsia="Helvetica"/>
        </w:rPr>
        <w:br w:type="textWrapping"/>
      </w:r>
      <w:r>
        <w:rPr>
          <w:rFonts w:ascii="Helvetica" w:hAnsi="Helvetica"/>
          <w:rtl w:val="0"/>
          <w:lang w:val="en-US"/>
        </w:rPr>
        <w:t>William Dieterle Filmpreis (Special Prize), Germany</w:t>
      </w:r>
      <w:r>
        <w:rPr>
          <w:rFonts w:ascii="Helvetica" w:hAnsi="Helvetica"/>
          <w:rtl w:val="0"/>
          <w:lang w:val="de-DE"/>
        </w:rPr>
        <w:t>.</w:t>
      </w:r>
      <w:r>
        <w:rPr>
          <w:rFonts w:ascii="Helvetica" w:hAnsi="Helvetica"/>
          <w:rtl w:val="0"/>
          <w:lang w:val="en-US"/>
        </w:rPr>
        <w:t xml:space="preserve"> </w:t>
      </w:r>
      <w:r>
        <w:rPr>
          <w:rtl w:val="0"/>
          <w:lang w:val="de-DE"/>
        </w:rPr>
        <w:t xml:space="preserve">Short-listed for the German Oscar </w:t>
      </w:r>
      <w:r>
        <w:rPr>
          <w:rtl w:val="0"/>
          <w:lang w:val="de-DE"/>
        </w:rPr>
        <w:t>“</w:t>
      </w:r>
      <w:r>
        <w:rPr>
          <w:rtl w:val="0"/>
          <w:lang w:val="de-DE"/>
        </w:rPr>
        <w:t>Lola</w:t>
      </w:r>
      <w:r>
        <w:rPr>
          <w:rtl w:val="0"/>
          <w:lang w:val="de-DE"/>
        </w:rPr>
        <w:t>”</w:t>
      </w:r>
      <w:r>
        <w:rPr>
          <w:rtl w:val="0"/>
          <w:lang w:val="de-DE"/>
        </w:rPr>
        <w:t xml:space="preserve">. </w:t>
      </w:r>
    </w:p>
    <w:p>
      <w:pPr>
        <w:pStyle w:val="Body 2"/>
        <w:bidi w:val="0"/>
      </w:pPr>
      <w:r>
        <w:tab/>
      </w:r>
      <w:r>
        <w:rPr>
          <w:b w:val="1"/>
          <w:bCs w:val="1"/>
          <w:rtl w:val="0"/>
          <w:lang w:val="de-DE"/>
        </w:rPr>
        <w:t>Distribution:</w:t>
      </w:r>
      <w:r>
        <w:rPr>
          <w:rtl w:val="0"/>
          <w:lang w:val="de-DE"/>
        </w:rPr>
        <w:t xml:space="preserve"> Theatrical release in Germany, TV broadcasts in ten countries.</w:t>
      </w:r>
    </w:p>
    <w:p>
      <w:pPr>
        <w:pStyle w:val="Body 2"/>
        <w:bidi w:val="0"/>
      </w:pPr>
    </w:p>
    <w:p>
      <w:pPr>
        <w:pStyle w:val="Body 2"/>
        <w:bidi w:val="0"/>
      </w:pPr>
      <w:r>
        <w:rPr>
          <w:rStyle w:val="Gray"/>
        </w:rPr>
        <w:tab/>
      </w:r>
      <w:r>
        <w:rPr>
          <w:rStyle w:val="Hyperlink.1"/>
        </w:rPr>
        <w:fldChar w:fldCharType="begin" w:fldLock="0"/>
      </w:r>
      <w:r>
        <w:rPr>
          <w:rStyle w:val="Hyperlink.1"/>
        </w:rPr>
        <w:instrText xml:space="preserve"> HYPERLINK "http://firstrunfeatures.com/homemadehillbillyjamdvd.html"</w:instrText>
      </w:r>
      <w:r>
        <w:rPr>
          <w:rStyle w:val="Hyperlink.1"/>
        </w:rPr>
        <w:fldChar w:fldCharType="separate" w:fldLock="0"/>
      </w:r>
      <w:r>
        <w:rPr>
          <w:rStyle w:val="Hyperlink.1"/>
          <w:rtl w:val="0"/>
          <w:lang w:val="en-US"/>
        </w:rPr>
        <w:t>”</w:t>
      </w:r>
      <w:r>
        <w:rPr>
          <w:rStyle w:val="Hyperlink.1"/>
          <w:rtl w:val="0"/>
          <w:lang w:val="en-US"/>
        </w:rPr>
        <w:t>Homemade Hillbilly Jam</w:t>
      </w:r>
      <w:r>
        <w:rPr>
          <w:rStyle w:val="Hyperlink.1"/>
          <w:rtl w:val="0"/>
          <w:lang w:val="en-US"/>
        </w:rPr>
        <w:t>”</w:t>
      </w:r>
      <w:r>
        <w:rPr/>
        <w:fldChar w:fldCharType="end" w:fldLock="0"/>
      </w:r>
      <w:r>
        <w:rPr>
          <w:b w:val="1"/>
          <w:bCs w:val="1"/>
          <w:rtl w:val="0"/>
          <w:lang w:val="de-DE"/>
        </w:rPr>
        <w:t xml:space="preserve"> </w:t>
      </w:r>
      <w:r>
        <w:rPr>
          <w:rtl w:val="0"/>
          <w:lang w:val="de-DE"/>
        </w:rPr>
        <w:t>- 2005, 80 min., Hoferichter &amp; Jacobs, Medienboard Berlin-Brandenburg - wrote and directed documentary about modern-day hillbilly musicians in the Ozark Mountains of Missouri. Opening Night film Hot Springs Documentary Film Festival, closing night film True/False. Sheffield/British Film Institute Tour of the UK.</w:t>
      </w:r>
    </w:p>
    <w:p>
      <w:pPr>
        <w:pStyle w:val="Body 2"/>
        <w:bidi w:val="0"/>
      </w:pPr>
      <w:r>
        <w:tab/>
      </w:r>
      <w:r>
        <w:rPr>
          <w:b w:val="1"/>
          <w:bCs w:val="1"/>
          <w:rtl w:val="0"/>
          <w:lang w:val="de-DE"/>
        </w:rPr>
        <w:t>Distribution:</w:t>
      </w:r>
      <w:r>
        <w:rPr>
          <w:rtl w:val="0"/>
          <w:lang w:val="de-DE"/>
        </w:rPr>
        <w:t xml:space="preserve"> </w:t>
      </w:r>
      <w:r>
        <w:rPr>
          <w:rtl w:val="0"/>
          <w:lang w:val="en-US"/>
        </w:rPr>
        <w:t>Released on DVD through First Run Features (USA) and VOD worldwide.</w:t>
      </w:r>
    </w:p>
    <w:p>
      <w:pPr>
        <w:pStyle w:val="Body 2"/>
        <w:bidi w:val="0"/>
      </w:pPr>
    </w:p>
    <w:p>
      <w:pPr>
        <w:pStyle w:val="Body 2"/>
        <w:bidi w:val="0"/>
      </w:pPr>
      <w:r>
        <w:tab/>
      </w:r>
      <w:r>
        <w:rPr>
          <w:rStyle w:val="Hyperlink.1"/>
        </w:rPr>
        <w:fldChar w:fldCharType="begin" w:fldLock="0"/>
      </w:r>
      <w:r>
        <w:rPr>
          <w:rStyle w:val="Hyperlink.1"/>
        </w:rPr>
        <w:instrText xml:space="preserve"> HYPERLINK "https://heavenonearth.vhx.tv"</w:instrText>
      </w:r>
      <w:r>
        <w:rPr>
          <w:rStyle w:val="Hyperlink.1"/>
        </w:rPr>
        <w:fldChar w:fldCharType="separate" w:fldLock="0"/>
      </w:r>
      <w:r>
        <w:rPr>
          <w:rStyle w:val="Hyperlink.1"/>
          <w:rtl w:val="0"/>
          <w:lang w:val="en-US"/>
        </w:rPr>
        <w:t>“</w:t>
      </w:r>
      <w:r>
        <w:rPr>
          <w:rStyle w:val="Hyperlink.1"/>
          <w:rtl w:val="0"/>
          <w:lang w:val="en-US"/>
        </w:rPr>
        <w:t>Heaven on Earth</w:t>
      </w:r>
      <w:r>
        <w:rPr>
          <w:rStyle w:val="Hyperlink.1"/>
          <w:rtl w:val="0"/>
          <w:lang w:val="en-US"/>
        </w:rPr>
        <w:t>”</w:t>
      </w:r>
      <w:r>
        <w:rPr/>
        <w:fldChar w:fldCharType="end" w:fldLock="0"/>
      </w:r>
      <w:r>
        <w:rPr>
          <w:b w:val="1"/>
          <w:bCs w:val="1"/>
          <w:rtl w:val="0"/>
          <w:lang w:val="de-DE"/>
        </w:rPr>
        <w:t xml:space="preserve"> </w:t>
      </w:r>
      <w:r>
        <w:rPr>
          <w:rtl w:val="0"/>
          <w:lang w:val="de-DE"/>
        </w:rPr>
        <w:t xml:space="preserve">- 2001, 50 min., Film University Babelsberg </w:t>
      </w:r>
      <w:r>
        <w:rPr>
          <w:rtl w:val="0"/>
          <w:lang w:val="de-DE"/>
        </w:rPr>
        <w:t>“</w:t>
      </w:r>
      <w:r>
        <w:rPr>
          <w:rtl w:val="0"/>
          <w:lang w:val="de-DE"/>
        </w:rPr>
        <w:t>Konrad Wolf</w:t>
      </w:r>
      <w:r>
        <w:rPr>
          <w:rtl w:val="0"/>
          <w:lang w:val="de-DE"/>
        </w:rPr>
        <w:t xml:space="preserve">” </w:t>
      </w:r>
      <w:r>
        <w:rPr>
          <w:rtl w:val="0"/>
          <w:lang w:val="de-DE"/>
        </w:rPr>
        <w:t xml:space="preserve">- wrote and directed documentary about evangelical entertainers in the Las Vegas of the Bible Belt </w:t>
      </w:r>
      <w:r>
        <w:rPr>
          <w:rtl w:val="0"/>
          <w:lang w:val="de-DE"/>
        </w:rPr>
        <w:t xml:space="preserve">– </w:t>
      </w:r>
      <w:r>
        <w:rPr>
          <w:rtl w:val="0"/>
          <w:lang w:val="de-DE"/>
        </w:rPr>
        <w:t xml:space="preserve">Branson, Missouri. </w:t>
      </w:r>
    </w:p>
    <w:p>
      <w:pPr>
        <w:pStyle w:val="Body 2"/>
        <w:bidi w:val="0"/>
      </w:pPr>
      <w:r>
        <w:tab/>
      </w:r>
      <w:r>
        <w:rPr>
          <w:b w:val="1"/>
          <w:bCs w:val="1"/>
          <w:rtl w:val="0"/>
          <w:lang w:val="de-DE"/>
        </w:rPr>
        <w:t>Awards:</w:t>
      </w:r>
      <w:r>
        <w:rPr>
          <w:rtl w:val="0"/>
          <w:lang w:val="de-DE"/>
        </w:rPr>
        <w:t xml:space="preserve"> Babelsberger Media Prize for best graduation film in Germany, Fipa d</w:t>
      </w:r>
      <w:r>
        <w:rPr>
          <w:rtl w:val="0"/>
          <w:lang w:val="de-DE"/>
        </w:rPr>
        <w:t>’</w:t>
      </w:r>
      <w:r>
        <w:rPr>
          <w:rtl w:val="0"/>
          <w:lang w:val="de-DE"/>
        </w:rPr>
        <w:t xml:space="preserve">Or in Biarritz, </w:t>
      </w:r>
      <w:r>
        <w:rPr>
          <w:rtl w:val="0"/>
          <w:lang w:val="en-US"/>
        </w:rPr>
        <w:t>nominated for the IDA/David L. Wolper Student Documentary Achievement Award</w:t>
      </w:r>
      <w:r>
        <w:rPr>
          <w:rtl w:val="0"/>
          <w:lang w:val="de-DE"/>
        </w:rPr>
        <w:t xml:space="preserve">. </w:t>
      </w:r>
    </w:p>
    <w:p>
      <w:pPr>
        <w:pStyle w:val="Body 2"/>
        <w:bidi w:val="0"/>
      </w:pPr>
      <w:r>
        <w:tab/>
      </w:r>
      <w:r>
        <w:rPr>
          <w:b w:val="1"/>
          <w:bCs w:val="1"/>
          <w:rtl w:val="0"/>
          <w:lang w:val="de-DE"/>
        </w:rPr>
        <w:t>Distribution:</w:t>
      </w:r>
      <w:r>
        <w:rPr>
          <w:rtl w:val="0"/>
          <w:lang w:val="de-DE"/>
        </w:rPr>
        <w:t xml:space="preserve"> Television broadcasts in Germany, Switzerland, Austria, The Netherlands.</w:t>
      </w:r>
      <w:r>
        <w:br w:type="textWrapping"/>
      </w:r>
    </w:p>
    <w:p>
      <w:pPr>
        <w:pStyle w:val="Body 2"/>
        <w:bidi w:val="0"/>
      </w:pPr>
      <w:r>
        <w:tab/>
      </w:r>
      <w:r>
        <w:rPr>
          <w:rStyle w:val="Hyperlink.1"/>
        </w:rPr>
        <w:fldChar w:fldCharType="begin" w:fldLock="0"/>
      </w:r>
      <w:r>
        <w:rPr>
          <w:rStyle w:val="Hyperlink.1"/>
        </w:rPr>
        <w:instrText xml:space="preserve"> HYPERLINK "https://www.rickfilms.de/film/good-guys-bad-guys/"</w:instrText>
      </w:r>
      <w:r>
        <w:rPr>
          <w:rStyle w:val="Hyperlink.1"/>
        </w:rPr>
        <w:fldChar w:fldCharType="separate" w:fldLock="0"/>
      </w:r>
      <w:r>
        <w:rPr>
          <w:rStyle w:val="Hyperlink.1"/>
          <w:rtl w:val="0"/>
          <w:lang w:val="en-US"/>
        </w:rPr>
        <w:t>“</w:t>
      </w:r>
      <w:r>
        <w:rPr>
          <w:rStyle w:val="Hyperlink.1"/>
          <w:rtl w:val="0"/>
          <w:lang w:val="en-US"/>
        </w:rPr>
        <w:t>Good Guys &amp; Bad Guys</w:t>
      </w:r>
      <w:r>
        <w:rPr>
          <w:rStyle w:val="Hyperlink.1"/>
          <w:rtl w:val="0"/>
          <w:lang w:val="en-US"/>
        </w:rPr>
        <w:t>”</w:t>
      </w:r>
      <w:r>
        <w:rPr/>
        <w:fldChar w:fldCharType="end" w:fldLock="0"/>
      </w:r>
      <w:r>
        <w:rPr>
          <w:b w:val="1"/>
          <w:bCs w:val="1"/>
          <w:rtl w:val="0"/>
          <w:lang w:val="de-DE"/>
        </w:rPr>
        <w:t xml:space="preserve"> </w:t>
      </w:r>
      <w:r>
        <w:rPr>
          <w:rtl w:val="0"/>
          <w:lang w:val="de-DE"/>
        </w:rPr>
        <w:t xml:space="preserve">- 1997, 73 min., RBB-TV / Film University Babelsberg </w:t>
      </w:r>
      <w:r>
        <w:rPr>
          <w:rtl w:val="0"/>
          <w:lang w:val="de-DE"/>
        </w:rPr>
        <w:t>“</w:t>
      </w:r>
      <w:r>
        <w:rPr>
          <w:rtl w:val="0"/>
          <w:lang w:val="de-DE"/>
        </w:rPr>
        <w:t>Konrad Wolf</w:t>
      </w:r>
      <w:r>
        <w:rPr>
          <w:rtl w:val="0"/>
          <w:lang w:val="de-DE"/>
        </w:rPr>
        <w:t xml:space="preserve">” </w:t>
      </w:r>
      <w:r>
        <w:rPr>
          <w:rtl w:val="0"/>
          <w:lang w:val="de-DE"/>
        </w:rPr>
        <w:t xml:space="preserve">- wrote and directed documentary about two of my former friends and two of my former foes on the occasion of our 10th high school class reunion in Los Angeles. </w:t>
      </w:r>
    </w:p>
    <w:p>
      <w:pPr>
        <w:pStyle w:val="Body 2"/>
        <w:bidi w:val="0"/>
      </w:pPr>
      <w:r>
        <w:tab/>
      </w:r>
      <w:r>
        <w:rPr>
          <w:b w:val="1"/>
          <w:bCs w:val="1"/>
          <w:rtl w:val="0"/>
          <w:lang w:val="de-DE"/>
        </w:rPr>
        <w:t>Awards:</w:t>
      </w:r>
      <w:r>
        <w:rPr>
          <w:rtl w:val="0"/>
          <w:lang w:val="de-DE"/>
        </w:rPr>
        <w:t xml:space="preserve"> Honorable Mention DOK Leipzig. </w:t>
      </w:r>
    </w:p>
    <w:p>
      <w:pPr>
        <w:pStyle w:val="Body 2"/>
        <w:bidi w:val="0"/>
      </w:pPr>
      <w:r>
        <w:tab/>
      </w:r>
      <w:r>
        <w:rPr>
          <w:b w:val="1"/>
          <w:bCs w:val="1"/>
          <w:rtl w:val="0"/>
          <w:lang w:val="de-DE"/>
        </w:rPr>
        <w:t xml:space="preserve">Distribution: </w:t>
      </w:r>
      <w:r>
        <w:rPr>
          <w:rtl w:val="0"/>
          <w:lang w:val="de-DE"/>
        </w:rPr>
        <w:t>Television broadcast in Germany.</w:t>
      </w:r>
    </w:p>
    <w:p>
      <w:pPr>
        <w:pStyle w:val="Body 2"/>
        <w:bidi w:val="0"/>
      </w:pPr>
    </w:p>
    <w:p>
      <w:pPr>
        <w:pStyle w:val="Body 2"/>
        <w:bidi w:val="0"/>
      </w:pPr>
      <w:r>
        <w:tab/>
      </w:r>
      <w:r>
        <w:rPr>
          <w:rStyle w:val="Hyperlink.1"/>
        </w:rPr>
        <w:fldChar w:fldCharType="begin" w:fldLock="0"/>
      </w:r>
      <w:r>
        <w:rPr>
          <w:rStyle w:val="Hyperlink.1"/>
        </w:rPr>
        <w:instrText xml:space="preserve"> HYPERLINK "https://thebookoflenins.vhx.tv"</w:instrText>
      </w:r>
      <w:r>
        <w:rPr>
          <w:rStyle w:val="Hyperlink.1"/>
        </w:rPr>
        <w:fldChar w:fldCharType="separate" w:fldLock="0"/>
      </w:r>
      <w:r>
        <w:rPr>
          <w:rStyle w:val="Hyperlink.1"/>
          <w:rtl w:val="0"/>
          <w:lang w:val="en-US"/>
        </w:rPr>
        <w:t>“</w:t>
      </w:r>
      <w:r>
        <w:rPr>
          <w:rStyle w:val="Hyperlink.1"/>
          <w:rtl w:val="0"/>
          <w:lang w:val="en-US"/>
        </w:rPr>
        <w:t>The Book of Lenins</w:t>
      </w:r>
      <w:r>
        <w:rPr>
          <w:rStyle w:val="Hyperlink.1"/>
          <w:rtl w:val="0"/>
          <w:lang w:val="en-US"/>
        </w:rPr>
        <w:t>”</w:t>
      </w:r>
      <w:r>
        <w:rPr/>
        <w:fldChar w:fldCharType="end" w:fldLock="0"/>
      </w:r>
      <w:r>
        <w:rPr>
          <w:b w:val="1"/>
          <w:bCs w:val="1"/>
          <w:rtl w:val="0"/>
          <w:lang w:val="de-DE"/>
        </w:rPr>
        <w:t xml:space="preserve"> </w:t>
      </w:r>
      <w:r>
        <w:rPr>
          <w:rtl w:val="0"/>
          <w:lang w:val="de-DE"/>
        </w:rPr>
        <w:t xml:space="preserve">- 1996, 24 min. - wrote, directed and produced short documentary about the fate of Lenin statues in Eastern Europe and the former USSR after the collapse of the Soviet Empire. Played at various film festivals including DOK Leipzig. </w:t>
      </w:r>
    </w:p>
    <w:p>
      <w:pPr>
        <w:pStyle w:val="Body 2"/>
        <w:bidi w:val="0"/>
      </w:pPr>
      <w:r>
        <w:tab/>
      </w:r>
      <w:r>
        <w:rPr>
          <w:b w:val="1"/>
          <w:bCs w:val="1"/>
          <w:rtl w:val="0"/>
          <w:lang w:val="de-DE"/>
        </w:rPr>
        <w:t xml:space="preserve">Distribution: </w:t>
      </w:r>
      <w:r>
        <w:rPr>
          <w:rtl w:val="0"/>
          <w:lang w:val="de-DE"/>
        </w:rPr>
        <w:t xml:space="preserve">Television broadcast on REN-TV (Russia). Part of the </w:t>
      </w:r>
      <w:r>
        <w:rPr>
          <w:rtl w:val="0"/>
          <w:lang w:val="de-DE"/>
        </w:rPr>
        <w:t>“</w:t>
      </w:r>
      <w:r>
        <w:rPr>
          <w:rtl w:val="0"/>
          <w:lang w:val="de-DE"/>
        </w:rPr>
        <w:t>Unveiled</w:t>
      </w:r>
      <w:r>
        <w:rPr>
          <w:rtl w:val="0"/>
          <w:lang w:val="de-DE"/>
        </w:rPr>
        <w:t xml:space="preserve">” </w:t>
      </w:r>
      <w:r>
        <w:rPr>
          <w:rtl w:val="0"/>
          <w:lang w:val="de-DE"/>
        </w:rPr>
        <w:t>exhibition at the Zitadelle Museum in Berlin-Spandau.</w:t>
      </w:r>
      <w:r>
        <w:br w:type="textWrapping"/>
      </w:r>
    </w:p>
    <w:p>
      <w:pPr>
        <w:pStyle w:val="Body 2"/>
        <w:bidi w:val="0"/>
      </w:pPr>
    </w:p>
    <w:p>
      <w:pPr>
        <w:pStyle w:val="Body 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left"/>
      </w:pPr>
      <w:r>
        <w:rPr>
          <w:rStyle w:val="Gray"/>
          <w:rtl w:val="0"/>
          <w:lang w:val="de-DE"/>
        </w:rPr>
        <w:t>Contact</w:t>
      </w:r>
      <w:r>
        <w:rPr>
          <w:rStyle w:val="Gray"/>
        </w:rPr>
        <w:tab/>
      </w:r>
      <w:r>
        <w:rPr>
          <w:rtl w:val="0"/>
          <w:lang w:val="de-DE"/>
        </w:rPr>
        <w:t xml:space="preserve">Rhinower Str. 8  | D- 10437 Berlin |  Mobile +49-179-7911131 </w:t>
      </w:r>
      <w:r>
        <w:rPr>
          <w:rtl w:val="0"/>
        </w:rPr>
        <w:t>|</w:t>
      </w:r>
      <w:r>
        <w:rPr>
          <w:rtl w:val="0"/>
          <w:lang w:val="de-DE"/>
        </w:rPr>
        <w:t xml:space="preserve"> </w:t>
      </w:r>
      <w:r>
        <w:rPr>
          <w:rStyle w:val="Hyperlink.0"/>
        </w:rPr>
        <w:fldChar w:fldCharType="begin" w:fldLock="0"/>
      </w:r>
      <w:r>
        <w:rPr>
          <w:rStyle w:val="Hyperlink.0"/>
        </w:rPr>
        <w:instrText xml:space="preserve"> HYPERLINK "mailto:rick@rickfilms.de"</w:instrText>
      </w:r>
      <w:r>
        <w:rPr>
          <w:rStyle w:val="Hyperlink.0"/>
        </w:rPr>
        <w:fldChar w:fldCharType="separate" w:fldLock="0"/>
      </w:r>
      <w:r>
        <w:rPr>
          <w:rStyle w:val="Hyperlink.0"/>
          <w:rtl w:val="0"/>
          <w:lang w:val="de-DE"/>
        </w:rPr>
        <w:t>rick@rickfilms.de</w:t>
      </w:r>
      <w:r>
        <w:rPr/>
        <w:fldChar w:fldCharType="end" w:fldLock="0"/>
      </w:r>
      <w:r>
        <w:rPr>
          <w:rtl w:val="0"/>
          <w:lang w:val="de-DE"/>
        </w:rPr>
        <w:t xml:space="preserve"> | </w:t>
      </w:r>
      <w:r>
        <w:rPr>
          <w:rStyle w:val="Hyperlink.0"/>
        </w:rPr>
        <w:fldChar w:fldCharType="begin" w:fldLock="0"/>
      </w:r>
      <w:r>
        <w:rPr>
          <w:rStyle w:val="Hyperlink.0"/>
        </w:rPr>
        <w:instrText xml:space="preserve"> HYPERLINK "http://www.ourmaninberlin.com"</w:instrText>
      </w:r>
      <w:r>
        <w:rPr>
          <w:rStyle w:val="Hyperlink.0"/>
        </w:rPr>
        <w:fldChar w:fldCharType="separate" w:fldLock="0"/>
      </w:r>
      <w:r>
        <w:rPr>
          <w:rStyle w:val="Hyperlink.0"/>
          <w:rtl w:val="0"/>
          <w:lang w:val="de-DE"/>
        </w:rPr>
        <w:t>www.ourmaninberlin.com</w:t>
      </w:r>
      <w:r>
        <w:rPr/>
        <w:fldChar w:fldCharType="end" w:fldLock="0"/>
      </w:r>
      <w:r>
        <w:rPr>
          <w:rtl w:val="0"/>
          <w:lang w:val="de-DE"/>
        </w:rPr>
        <w:t xml:space="preserve"> | </w:t>
      </w:r>
      <w:r>
        <w:rPr>
          <w:rStyle w:val="Hyperlink.0"/>
        </w:rPr>
        <w:fldChar w:fldCharType="begin" w:fldLock="0"/>
      </w:r>
      <w:r>
        <w:rPr>
          <w:rStyle w:val="Hyperlink.0"/>
        </w:rPr>
        <w:instrText xml:space="preserve"> HYPERLINK "http://www.imdb.com/name/nm0591499/"</w:instrText>
      </w:r>
      <w:r>
        <w:rPr>
          <w:rStyle w:val="Hyperlink.0"/>
        </w:rPr>
        <w:fldChar w:fldCharType="separate" w:fldLock="0"/>
      </w:r>
      <w:r>
        <w:rPr>
          <w:rStyle w:val="Hyperlink.0"/>
          <w:rtl w:val="0"/>
          <w:lang w:val="en-US"/>
        </w:rPr>
        <w:t>imdb</w:t>
      </w:r>
      <w:r>
        <w:rPr/>
        <w:fldChar w:fldCharType="end" w:fldLock="0"/>
      </w:r>
      <w:r>
        <w:rPr>
          <w:rtl w:val="0"/>
          <w:lang w:val="de-DE"/>
        </w:rPr>
        <w:t xml:space="preserve"> | </w:t>
      </w:r>
      <w:r>
        <w:rPr>
          <w:rStyle w:val="Hyperlink.0"/>
        </w:rPr>
        <w:fldChar w:fldCharType="begin" w:fldLock="0"/>
      </w:r>
      <w:r>
        <w:rPr>
          <w:rStyle w:val="Hyperlink.0"/>
        </w:rPr>
        <w:instrText xml:space="preserve"> HYPERLINK "https://vimeo.com/rickminnich"</w:instrText>
      </w:r>
      <w:r>
        <w:rPr>
          <w:rStyle w:val="Hyperlink.0"/>
        </w:rPr>
        <w:fldChar w:fldCharType="separate" w:fldLock="0"/>
      </w:r>
      <w:r>
        <w:rPr>
          <w:rStyle w:val="Hyperlink.0"/>
          <w:rtl w:val="0"/>
          <w:lang w:val="en-US"/>
        </w:rPr>
        <w:t>Vimeo</w:t>
      </w:r>
      <w:r>
        <w:rPr/>
        <w:fldChar w:fldCharType="end" w:fldLock="0"/>
      </w:r>
      <w:r>
        <w:rPr>
          <w:rtl w:val="0"/>
          <w:lang w:val="de-DE"/>
        </w:rPr>
        <w:t xml:space="preserve"> | </w:t>
      </w:r>
      <w:r>
        <w:rPr>
          <w:rStyle w:val="Hyperlink.0"/>
        </w:rPr>
        <w:fldChar w:fldCharType="begin" w:fldLock="0"/>
      </w:r>
      <w:r>
        <w:rPr>
          <w:rStyle w:val="Hyperlink.0"/>
        </w:rPr>
        <w:instrText xml:space="preserve"> HYPERLINK "https://www.youtube.com/user/rickfilmsberlin"</w:instrText>
      </w:r>
      <w:r>
        <w:rPr>
          <w:rStyle w:val="Hyperlink.0"/>
        </w:rPr>
        <w:fldChar w:fldCharType="separate" w:fldLock="0"/>
      </w:r>
      <w:r>
        <w:rPr>
          <w:rStyle w:val="Hyperlink.0"/>
          <w:rtl w:val="0"/>
          <w:lang w:val="en-US"/>
        </w:rPr>
        <w:t>YouTube</w:t>
      </w:r>
      <w:r>
        <w:rPr/>
        <w:fldChar w:fldCharType="end" w:fldLock="0"/>
      </w:r>
      <w:r>
        <w:rPr>
          <w:rtl w:val="0"/>
          <w:lang w:val="de-DE"/>
        </w:rPr>
        <w:t xml:space="preserve"> | </w:t>
      </w:r>
      <w:r>
        <w:rPr>
          <w:rStyle w:val="Hyperlink.0"/>
        </w:rPr>
        <w:fldChar w:fldCharType="begin" w:fldLock="0"/>
      </w:r>
      <w:r>
        <w:rPr>
          <w:rStyle w:val="Hyperlink.0"/>
        </w:rPr>
        <w:instrText xml:space="preserve"> HYPERLINK "https://www.linkedin.com/in/rickminnich"</w:instrText>
      </w:r>
      <w:r>
        <w:rPr>
          <w:rStyle w:val="Hyperlink.0"/>
        </w:rPr>
        <w:fldChar w:fldCharType="separate" w:fldLock="0"/>
      </w:r>
      <w:r>
        <w:rPr>
          <w:rStyle w:val="Hyperlink.0"/>
          <w:rtl w:val="0"/>
          <w:lang w:val="en-US"/>
        </w:rPr>
        <w:t>LinkedIn</w:t>
      </w:r>
      <w:r>
        <w:rPr/>
        <w:fldChar w:fldCharType="end" w:fldLock="0"/>
      </w:r>
      <w:r>
        <w:rPr>
          <w:rtl w:val="0"/>
          <w:lang w:val="de-DE"/>
        </w:rPr>
        <w:t xml:space="preserve"> | </w:t>
      </w:r>
      <w:r>
        <w:rPr>
          <w:rStyle w:val="Hyperlink.0"/>
        </w:rPr>
        <w:fldChar w:fldCharType="begin" w:fldLock="0"/>
      </w:r>
      <w:r>
        <w:rPr>
          <w:rStyle w:val="Hyperlink.0"/>
        </w:rPr>
        <w:instrText xml:space="preserve"> HYPERLINK "https://www.facebook.com/RickMinnich"</w:instrText>
      </w:r>
      <w:r>
        <w:rPr>
          <w:rStyle w:val="Hyperlink.0"/>
        </w:rPr>
        <w:fldChar w:fldCharType="separate" w:fldLock="0"/>
      </w:r>
      <w:r>
        <w:rPr>
          <w:rStyle w:val="Hyperlink.0"/>
          <w:rtl w:val="0"/>
          <w:lang w:val="en-US"/>
        </w:rPr>
        <w:t>Facebook</w:t>
      </w:r>
      <w:r>
        <w:rPr/>
        <w:fldChar w:fldCharType="end" w:fldLock="0"/>
      </w:r>
      <w:r>
        <w:rPr>
          <w:rtl w:val="0"/>
          <w:lang w:val="de-DE"/>
        </w:rPr>
        <w:t xml:space="preserve"> | </w:t>
      </w:r>
      <w:r>
        <w:rPr>
          <w:rStyle w:val="Hyperlink.0"/>
        </w:rPr>
        <w:fldChar w:fldCharType="begin" w:fldLock="0"/>
      </w:r>
      <w:r>
        <w:rPr>
          <w:rStyle w:val="Hyperlink.0"/>
        </w:rPr>
        <w:instrText xml:space="preserve"> HYPERLINK "https://www.instagram.com/our_man_in_berlin/"</w:instrText>
      </w:r>
      <w:r>
        <w:rPr>
          <w:rStyle w:val="Hyperlink.0"/>
        </w:rPr>
        <w:fldChar w:fldCharType="separate" w:fldLock="0"/>
      </w:r>
      <w:r>
        <w:rPr>
          <w:rStyle w:val="Hyperlink.0"/>
          <w:rtl w:val="0"/>
          <w:lang w:val="de-DE"/>
        </w:rPr>
        <w:t>Instagram</w:t>
      </w:r>
      <w:r>
        <w:rPr/>
        <w:fldChar w:fldCharType="end" w:fldLock="0"/>
      </w:r>
      <w:r>
        <w:rPr>
          <w:rtl w:val="0"/>
          <w:lang w:val="de-DE"/>
        </w:rPr>
        <w:t xml:space="preserve"> | </w:t>
      </w:r>
      <w:r>
        <w:rPr>
          <w:rStyle w:val="Hyperlink.0"/>
        </w:rPr>
        <w:fldChar w:fldCharType="begin" w:fldLock="0"/>
      </w:r>
      <w:r>
        <w:rPr>
          <w:rStyle w:val="Hyperlink.0"/>
        </w:rPr>
        <w:instrText xml:space="preserve"> HYPERLINK "https://bsky.app/profile/ourmaninberlin.bsky.social"</w:instrText>
      </w:r>
      <w:r>
        <w:rPr>
          <w:rStyle w:val="Hyperlink.0"/>
        </w:rPr>
        <w:fldChar w:fldCharType="separate" w:fldLock="0"/>
      </w:r>
      <w:r>
        <w:rPr>
          <w:rStyle w:val="Hyperlink.0"/>
          <w:rtl w:val="0"/>
          <w:lang w:val="de-DE"/>
        </w:rPr>
        <w:t>Bluesky</w:t>
      </w:r>
      <w:r>
        <w:rPr/>
        <w:fldChar w:fldCharType="end" w:fldLock="0"/>
      </w:r>
    </w:p>
    <w:sectPr>
      <w:headerReference w:type="default" r:id="rId5"/>
      <w:footerReference w:type="default" r:id="rId6"/>
      <w:pgSz w:w="12240" w:h="15840" w:orient="portrait"/>
      <w:pgMar w:top="720" w:right="720" w:bottom="720" w:left="720" w:header="720" w:footer="8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2">
    <w:name w:val="Body 2"/>
    <w:next w:val="Body 2"/>
    <w:pPr>
      <w:keepNext w:val="0"/>
      <w:keepLines w:val="0"/>
      <w:pageBreakBefore w:val="0"/>
      <w:widowControl w:val="1"/>
      <w:shd w:val="clear" w:color="auto" w:fill="auto"/>
      <w:tabs>
        <w:tab w:val="left" w:pos="2400"/>
      </w:tabs>
      <w:suppressAutoHyphens w:val="0"/>
      <w:bidi w:val="0"/>
      <w:spacing w:before="0" w:after="0" w:line="288" w:lineRule="auto"/>
      <w:ind w:left="2400" w:right="0" w:hanging="240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Gray">
    <w:name w:val="Gray"/>
    <w:rPr>
      <w:outline w:val="0"/>
      <w:color w:val="7a7979"/>
      <w:lang w:val="en-US"/>
      <w14:textFill>
        <w14:solidFill>
          <w14:srgbClr w14:val="7A7A7A"/>
        </w14:solidFill>
      </w14:textFill>
    </w:rPr>
  </w:style>
  <w:style w:type="character" w:styleId="Hyperlink.0">
    <w:name w:val="Hyperlink.0"/>
    <w:basedOn w:val="Hyperlink"/>
    <w:next w:val="Hyperlink.0"/>
    <w:rPr>
      <w:u w:val="single"/>
    </w:rPr>
  </w:style>
  <w:style w:type="paragraph" w:styleId="Name">
    <w:name w:val="Name"/>
    <w:next w:val="Body"/>
    <w:pPr>
      <w:keepNext w:val="0"/>
      <w:keepLines w:val="0"/>
      <w:pageBreakBefore w:val="0"/>
      <w:widowControl w:val="1"/>
      <w:shd w:val="clear" w:color="auto" w:fill="auto"/>
      <w:suppressAutoHyphens w:val="0"/>
      <w:bidi w:val="0"/>
      <w:spacing w:before="0" w:after="0" w:line="18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d7267c"/>
      <w:spacing w:val="0"/>
      <w:kern w:val="0"/>
      <w:position w:val="0"/>
      <w:sz w:val="120"/>
      <w:szCs w:val="120"/>
      <w:u w:val="none"/>
      <w:shd w:val="nil" w:color="auto" w:fill="auto"/>
      <w:vertAlign w:val="baseline"/>
      <w:lang w:val="de-DE"/>
      <w14:textOutline>
        <w14:noFill/>
      </w14:textOutline>
      <w14:textFill>
        <w14:solidFill>
          <w14:srgbClr w14:val="D8267D"/>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de-DE"/>
      <w14:textOutline>
        <w14:noFill/>
      </w14:textOutline>
      <w14:textFill>
        <w14:solidFill>
          <w14:srgbClr w14:val="000000"/>
        </w14:solidFill>
      </w14:textFill>
    </w:rPr>
  </w:style>
  <w:style w:type="character" w:styleId="Hyperlink.1">
    <w:name w:val="Hyperlink.1"/>
    <w:basedOn w:val="Hyperlink.0"/>
    <w:next w:val="Hyperlink.1"/>
    <w:rPr>
      <w:b w:val="1"/>
      <w:b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1_BoldType_Resume">
  <a:themeElements>
    <a:clrScheme name="01_BoldType_Resume">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BoldType_Resume">
      <a:majorFont>
        <a:latin typeface="Helvetica Neue"/>
        <a:ea typeface="Helvetica Neue"/>
        <a:cs typeface="Helvetica Neue"/>
      </a:majorFont>
      <a:minorFont>
        <a:latin typeface="Helvetica Neue"/>
        <a:ea typeface="Helvetica Neue"/>
        <a:cs typeface="Helvetica Neue"/>
      </a:minorFont>
    </a:fontScheme>
    <a:fmtScheme name="01_BoldType_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