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center"/>
      </w:pPr>
      <w:r>
        <w:rPr>
          <w:rtl w:val="0"/>
          <w:lang w:val="de-DE"/>
        </w:rPr>
        <w:t xml:space="preserve">The Big Thaw - Work-in-Progress </w:t>
      </w:r>
      <w:r>
        <w:br w:type="textWrapping"/>
      </w:r>
      <w:r>
        <w:rPr>
          <w:rtl w:val="0"/>
          <w:lang w:val="de-DE"/>
        </w:rPr>
        <w:t>Screening Request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Filmmaker Rick Minnich is available to show excerpts from his work-in-progress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de-DE"/>
        </w:rPr>
        <w:t>“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The Big Thaw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de-DE"/>
        </w:rPr>
        <w:t>”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, discuss the film and the scientific research it documents, and provide information about how you can become involved in the completion of the film. Rick is available for in-person, virtual, and hybrid events.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TYPE OF ORGANIZATION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Name/Address/URL of Organization: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TYPE OF ORGANIZATION (please check)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nl-NL"/>
        </w:rPr>
        <w:t>K-12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College/University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Public Library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Non Profit Organization Business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Other (please briefly describe your organization: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Is this a conference?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TYPE OF VENUE/SCREENING LOCATION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Name/Address/URL of venue: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School (K-12)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On Collegiate/University Campu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Public Library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Nonprofit On Site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Business On Site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At Auditorium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Museum/Gallery/Performing Arts Theater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Movie Theater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Other (please describe):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NUMBER AND DATE OF SCREENINGS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are your screening dates?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VENUE SIZE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is the seating capacity for your screening location?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is your expected audience?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  <w:br w:type="textWrapping"/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PRICE OF ADMISSION Are you charging admission?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Free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Admission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If you are charging admission, what is the price per ticket?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Is this a fundraiser?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CONTACT INFORMATION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Name 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Title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Email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Phone 1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Phone 2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Personal or company URL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Mailing Address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__________________________________________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Invite the filmmakers to speak at your screening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(virtual or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in-person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)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virtual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in-person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Join the mailing list: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Yes, sign me up!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No thanks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Post my screening on the website?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Yes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</w:p>
    <w:p>
      <w:pPr>
        <w:pStyle w:val="Default"/>
        <w:spacing w:before="0" w:after="240" w:line="240" w:lineRule="auto"/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Thank you very much for your interest in hosting a screening of our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work-in-progress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. Your support is key as it helps spread the word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about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the film. A teammate will contact you within the next week with details about the screening fee, license agreement, and next steps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.</w:t>
      </w:r>
    </w:p>
    <w:sectPr>
      <w:headerReference w:type="default" r:id="rId4"/>
      <w:footerReference w:type="default" r:id="rId5"/>
      <w:pgSz w:w="11900" w:h="16840" w:orient="portrait"/>
      <w:pgMar w:top="720" w:right="1134" w:bottom="1134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